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4368" w:rsidRDefault="000B786D" w:rsidP="000B786D">
      <w:pPr>
        <w:pStyle w:val="Title"/>
      </w:pPr>
      <w:r>
        <w:rPr>
          <w:noProof/>
          <w:lang w:eastAsia="en-CA"/>
        </w:rPr>
        <w:drawing>
          <wp:anchor distT="0" distB="0" distL="114300" distR="114300" simplePos="0" relativeHeight="251659264" behindDoc="1" locked="0" layoutInCell="1" allowOverlap="1" wp14:anchorId="1FCCA749" wp14:editId="093A5DAF">
            <wp:simplePos x="0" y="0"/>
            <wp:positionH relativeFrom="column">
              <wp:posOffset>4981575</wp:posOffset>
            </wp:positionH>
            <wp:positionV relativeFrom="paragraph">
              <wp:posOffset>377825</wp:posOffset>
            </wp:positionV>
            <wp:extent cx="836930" cy="831850"/>
            <wp:effectExtent l="0" t="0" r="1270" b="6350"/>
            <wp:wrapTight wrapText="bothSides">
              <wp:wrapPolygon edited="0">
                <wp:start x="0" y="0"/>
                <wp:lineTo x="0" y="21270"/>
                <wp:lineTo x="21141" y="21270"/>
                <wp:lineTo x="21141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6930" cy="831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Back to Back</w:t>
      </w:r>
    </w:p>
    <w:p w:rsidR="000B786D" w:rsidRPr="00B04272" w:rsidRDefault="000B786D" w:rsidP="000B786D">
      <w:pPr>
        <w:pStyle w:val="ListParagraph"/>
        <w:numPr>
          <w:ilvl w:val="0"/>
          <w:numId w:val="3"/>
        </w:numPr>
        <w:rPr>
          <w:sz w:val="34"/>
          <w:szCs w:val="34"/>
        </w:rPr>
      </w:pPr>
      <w:r w:rsidRPr="00B04272">
        <w:rPr>
          <w:sz w:val="34"/>
          <w:szCs w:val="34"/>
        </w:rPr>
        <w:t>This game can be played with many levels of mathematics. The example given below is for addition up to 10 + 10.</w:t>
      </w:r>
      <w:r w:rsidRPr="00B04272">
        <w:rPr>
          <w:noProof/>
          <w:sz w:val="34"/>
          <w:szCs w:val="34"/>
          <w:lang w:eastAsia="en-CA"/>
        </w:rPr>
        <w:t xml:space="preserve"> </w:t>
      </w:r>
    </w:p>
    <w:p w:rsidR="000B786D" w:rsidRPr="00B04272" w:rsidRDefault="000B786D" w:rsidP="000B786D">
      <w:pPr>
        <w:pStyle w:val="ListParagraph"/>
        <w:numPr>
          <w:ilvl w:val="0"/>
          <w:numId w:val="3"/>
        </w:numPr>
        <w:rPr>
          <w:sz w:val="34"/>
          <w:szCs w:val="34"/>
        </w:rPr>
      </w:pPr>
      <w:r w:rsidRPr="00B04272">
        <w:rPr>
          <w:sz w:val="34"/>
          <w:szCs w:val="34"/>
        </w:rPr>
        <w:t xml:space="preserve">Three players are in a group. Two players are back to back. A third player is to the side and can see the hands of both players. </w:t>
      </w:r>
    </w:p>
    <w:p w:rsidR="000B786D" w:rsidRPr="00B04272" w:rsidRDefault="000B786D" w:rsidP="000B786D">
      <w:pPr>
        <w:pStyle w:val="ListParagraph"/>
        <w:numPr>
          <w:ilvl w:val="1"/>
          <w:numId w:val="3"/>
        </w:numPr>
        <w:rPr>
          <w:sz w:val="34"/>
          <w:szCs w:val="34"/>
        </w:rPr>
      </w:pPr>
      <w:r w:rsidRPr="00B04272">
        <w:rPr>
          <w:sz w:val="34"/>
          <w:szCs w:val="34"/>
        </w:rPr>
        <w:t xml:space="preserve">Player three says “Go”, players one and two display a number of fingers up to 10. </w:t>
      </w:r>
    </w:p>
    <w:p w:rsidR="000B786D" w:rsidRPr="00B04272" w:rsidRDefault="000B786D" w:rsidP="000B786D">
      <w:pPr>
        <w:pStyle w:val="ListParagraph"/>
        <w:numPr>
          <w:ilvl w:val="1"/>
          <w:numId w:val="3"/>
        </w:numPr>
        <w:rPr>
          <w:sz w:val="34"/>
          <w:szCs w:val="34"/>
        </w:rPr>
      </w:pPr>
      <w:r w:rsidRPr="00B04272">
        <w:rPr>
          <w:sz w:val="34"/>
          <w:szCs w:val="34"/>
        </w:rPr>
        <w:t>Player three adds their fingers and announces the sum.</w:t>
      </w:r>
    </w:p>
    <w:p w:rsidR="000B786D" w:rsidRPr="00B04272" w:rsidRDefault="000B786D" w:rsidP="000B786D">
      <w:pPr>
        <w:pStyle w:val="ListParagraph"/>
        <w:numPr>
          <w:ilvl w:val="1"/>
          <w:numId w:val="3"/>
        </w:numPr>
        <w:rPr>
          <w:sz w:val="34"/>
          <w:szCs w:val="34"/>
        </w:rPr>
      </w:pPr>
      <w:r w:rsidRPr="00B04272">
        <w:rPr>
          <w:sz w:val="34"/>
          <w:szCs w:val="34"/>
        </w:rPr>
        <w:t>Player one calculates how many fingers player two displayed; player two calculates how many fingers player one displayed.</w:t>
      </w:r>
    </w:p>
    <w:p w:rsidR="000B786D" w:rsidRPr="00B04272" w:rsidRDefault="000B786D" w:rsidP="000B786D">
      <w:pPr>
        <w:pStyle w:val="ListParagraph"/>
        <w:numPr>
          <w:ilvl w:val="0"/>
          <w:numId w:val="3"/>
        </w:numPr>
        <w:rPr>
          <w:sz w:val="34"/>
          <w:szCs w:val="34"/>
        </w:rPr>
      </w:pPr>
      <w:r w:rsidRPr="00B04272">
        <w:rPr>
          <w:sz w:val="34"/>
          <w:szCs w:val="34"/>
        </w:rPr>
        <w:t>Differentiation and Extension:</w:t>
      </w:r>
    </w:p>
    <w:p w:rsidR="000B786D" w:rsidRPr="00B04272" w:rsidRDefault="000B786D" w:rsidP="000B786D">
      <w:pPr>
        <w:pStyle w:val="ListParagraph"/>
        <w:numPr>
          <w:ilvl w:val="1"/>
          <w:numId w:val="3"/>
        </w:numPr>
        <w:rPr>
          <w:sz w:val="34"/>
          <w:szCs w:val="34"/>
        </w:rPr>
      </w:pPr>
      <w:r w:rsidRPr="00B04272">
        <w:rPr>
          <w:sz w:val="34"/>
          <w:szCs w:val="34"/>
        </w:rPr>
        <w:t>For numbers greater than 10, fractions or expressions, players can use mini white boards to display their numbers and do calculations.</w:t>
      </w:r>
      <w:bookmarkStart w:id="0" w:name="_GoBack"/>
      <w:bookmarkEnd w:id="0"/>
    </w:p>
    <w:p w:rsidR="00D91C82" w:rsidRPr="00B04272" w:rsidRDefault="00D91C82" w:rsidP="000B786D">
      <w:pPr>
        <w:pStyle w:val="ListParagraph"/>
        <w:numPr>
          <w:ilvl w:val="1"/>
          <w:numId w:val="3"/>
        </w:numPr>
        <w:rPr>
          <w:sz w:val="34"/>
          <w:szCs w:val="34"/>
        </w:rPr>
      </w:pPr>
      <w:r w:rsidRPr="00B04272">
        <w:rPr>
          <w:sz w:val="34"/>
          <w:szCs w:val="34"/>
        </w:rPr>
        <w:t xml:space="preserve">Extend to polynomial expressions using white boards. </w:t>
      </w:r>
    </w:p>
    <w:p w:rsidR="00D91C82" w:rsidRPr="00B04272" w:rsidRDefault="00D91C82" w:rsidP="00D91C82">
      <w:pPr>
        <w:pStyle w:val="ListParagraph"/>
        <w:numPr>
          <w:ilvl w:val="2"/>
          <w:numId w:val="3"/>
        </w:numPr>
        <w:rPr>
          <w:sz w:val="34"/>
          <w:szCs w:val="34"/>
        </w:rPr>
      </w:pPr>
      <w:r w:rsidRPr="00B04272">
        <w:rPr>
          <w:sz w:val="34"/>
          <w:szCs w:val="34"/>
        </w:rPr>
        <w:t>Players can write polynomial expressions up to order 2 on their white boards back to back. The third player adds them and shows the sum.</w:t>
      </w:r>
    </w:p>
    <w:p w:rsidR="00D91C82" w:rsidRPr="00B04272" w:rsidRDefault="00D91C82" w:rsidP="00D91C82">
      <w:pPr>
        <w:pStyle w:val="ListParagraph"/>
        <w:numPr>
          <w:ilvl w:val="2"/>
          <w:numId w:val="3"/>
        </w:numPr>
        <w:rPr>
          <w:sz w:val="34"/>
          <w:szCs w:val="34"/>
        </w:rPr>
      </w:pPr>
      <w:r w:rsidRPr="00B04272">
        <w:rPr>
          <w:sz w:val="34"/>
          <w:szCs w:val="34"/>
        </w:rPr>
        <w:t>Players can write binomials on their white boards back to back. The third player multiplies them and shows the product.</w:t>
      </w:r>
    </w:p>
    <w:p w:rsidR="00B04272" w:rsidRPr="00B04272" w:rsidRDefault="00B04272" w:rsidP="00A72708">
      <w:pPr>
        <w:pStyle w:val="ListParagraph"/>
        <w:numPr>
          <w:ilvl w:val="1"/>
          <w:numId w:val="3"/>
        </w:numPr>
        <w:rPr>
          <w:sz w:val="34"/>
          <w:szCs w:val="34"/>
        </w:rPr>
      </w:pPr>
      <w:r w:rsidRPr="00B04272">
        <w:rPr>
          <w:sz w:val="34"/>
          <w:szCs w:val="34"/>
        </w:rPr>
        <w:t>Extend to linear equations. Have 1 person state the slope, the other state the y-intercept back to back. The third player sketches the line on graph paper.</w:t>
      </w:r>
    </w:p>
    <w:p w:rsidR="000B786D" w:rsidRPr="000B786D" w:rsidRDefault="000B786D" w:rsidP="000B786D"/>
    <w:sectPr w:rsidR="000B786D" w:rsidRPr="000B786D" w:rsidSect="00E724E9">
      <w:footerReference w:type="default" r:id="rId8"/>
      <w:pgSz w:w="12240" w:h="15840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325D4" w:rsidRDefault="007325D4" w:rsidP="00040E64">
      <w:pPr>
        <w:spacing w:after="0" w:line="240" w:lineRule="auto"/>
      </w:pPr>
      <w:r>
        <w:separator/>
      </w:r>
    </w:p>
  </w:endnote>
  <w:endnote w:type="continuationSeparator" w:id="0">
    <w:p w:rsidR="007325D4" w:rsidRDefault="007325D4" w:rsidP="00040E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E3596" w:rsidRDefault="00BE3596">
    <w:pPr>
      <w:pStyle w:val="Footer"/>
    </w:pPr>
    <w:r>
      <w:rPr>
        <w:noProof/>
        <w:lang w:eastAsia="en-CA"/>
      </w:rPr>
      <w:drawing>
        <wp:anchor distT="0" distB="0" distL="114300" distR="114300" simplePos="0" relativeHeight="251661312" behindDoc="1" locked="0" layoutInCell="1" allowOverlap="1" wp14:anchorId="491B91CD" wp14:editId="41B546F4">
          <wp:simplePos x="0" y="0"/>
          <wp:positionH relativeFrom="column">
            <wp:posOffset>4001457</wp:posOffset>
          </wp:positionH>
          <wp:positionV relativeFrom="paragraph">
            <wp:posOffset>49019</wp:posOffset>
          </wp:positionV>
          <wp:extent cx="2133600" cy="386715"/>
          <wp:effectExtent l="0" t="0" r="0" b="0"/>
          <wp:wrapTight wrapText="bothSides">
            <wp:wrapPolygon edited="0">
              <wp:start x="0" y="0"/>
              <wp:lineTo x="0" y="20217"/>
              <wp:lineTo x="21407" y="20217"/>
              <wp:lineTo x="21407" y="0"/>
              <wp:lineTo x="0" y="0"/>
            </wp:wrapPolygon>
          </wp:wrapTight>
          <wp:docPr id="11" name="Picture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Horizontal Medium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33600" cy="38671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en-CA"/>
      </w:rPr>
      <w:drawing>
        <wp:anchor distT="0" distB="0" distL="114300" distR="114300" simplePos="0" relativeHeight="251659264" behindDoc="1" locked="0" layoutInCell="1" allowOverlap="1" wp14:anchorId="684B2919" wp14:editId="26749680">
          <wp:simplePos x="0" y="0"/>
          <wp:positionH relativeFrom="column">
            <wp:posOffset>95002</wp:posOffset>
          </wp:positionH>
          <wp:positionV relativeFrom="paragraph">
            <wp:posOffset>46982</wp:posOffset>
          </wp:positionV>
          <wp:extent cx="914400" cy="321945"/>
          <wp:effectExtent l="0" t="0" r="0" b="1905"/>
          <wp:wrapTight wrapText="bothSides">
            <wp:wrapPolygon edited="0">
              <wp:start x="0" y="0"/>
              <wp:lineTo x="0" y="20450"/>
              <wp:lineTo x="21150" y="20450"/>
              <wp:lineTo x="21150" y="0"/>
              <wp:lineTo x="0" y="0"/>
            </wp:wrapPolygon>
          </wp:wrapTight>
          <wp:docPr id="10" name="Picture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Creative Commons Attribution-NonCommercial-ShareAlike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14400" cy="3219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040E64" w:rsidRDefault="00040E64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325D4" w:rsidRDefault="007325D4" w:rsidP="00040E64">
      <w:pPr>
        <w:spacing w:after="0" w:line="240" w:lineRule="auto"/>
      </w:pPr>
      <w:r>
        <w:separator/>
      </w:r>
    </w:p>
  </w:footnote>
  <w:footnote w:type="continuationSeparator" w:id="0">
    <w:p w:rsidR="007325D4" w:rsidRDefault="007325D4" w:rsidP="00040E6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BEC5AA7"/>
    <w:multiLevelType w:val="hybridMultilevel"/>
    <w:tmpl w:val="E40404AA"/>
    <w:lvl w:ilvl="0" w:tplc="1009000F">
      <w:start w:val="1"/>
      <w:numFmt w:val="decimal"/>
      <w:lvlText w:val="%1."/>
      <w:lvlJc w:val="left"/>
      <w:pPr>
        <w:ind w:left="360" w:hanging="360"/>
      </w:pPr>
    </w:lvl>
    <w:lvl w:ilvl="1" w:tplc="10090019" w:tentative="1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6922004E"/>
    <w:multiLevelType w:val="hybridMultilevel"/>
    <w:tmpl w:val="3260FD66"/>
    <w:lvl w:ilvl="0" w:tplc="26B8EA1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7276A0A"/>
    <w:multiLevelType w:val="hybridMultilevel"/>
    <w:tmpl w:val="B8C83EB4"/>
    <w:lvl w:ilvl="0" w:tplc="1009000F">
      <w:start w:val="1"/>
      <w:numFmt w:val="decimal"/>
      <w:lvlText w:val="%1."/>
      <w:lvlJc w:val="left"/>
      <w:pPr>
        <w:ind w:left="360" w:hanging="360"/>
      </w:pPr>
    </w:lvl>
    <w:lvl w:ilvl="1" w:tplc="10090019" w:tentative="1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49"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0E64"/>
    <w:rsid w:val="00040E64"/>
    <w:rsid w:val="00064368"/>
    <w:rsid w:val="000B786D"/>
    <w:rsid w:val="00106D8C"/>
    <w:rsid w:val="00110C39"/>
    <w:rsid w:val="00244551"/>
    <w:rsid w:val="002C3B0D"/>
    <w:rsid w:val="002F6A2E"/>
    <w:rsid w:val="003D6ACE"/>
    <w:rsid w:val="00524113"/>
    <w:rsid w:val="005E452F"/>
    <w:rsid w:val="00606BF7"/>
    <w:rsid w:val="007149B8"/>
    <w:rsid w:val="007325D4"/>
    <w:rsid w:val="008274F5"/>
    <w:rsid w:val="0094399E"/>
    <w:rsid w:val="00A72708"/>
    <w:rsid w:val="00A904DC"/>
    <w:rsid w:val="00B04272"/>
    <w:rsid w:val="00B44642"/>
    <w:rsid w:val="00B671AA"/>
    <w:rsid w:val="00BE3596"/>
    <w:rsid w:val="00C14D78"/>
    <w:rsid w:val="00C33DE4"/>
    <w:rsid w:val="00CD5CEC"/>
    <w:rsid w:val="00D91C82"/>
    <w:rsid w:val="00DB7DC9"/>
    <w:rsid w:val="00E724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415A04F-9E6E-4D17-B014-55DB9FDC0C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E452F"/>
  </w:style>
  <w:style w:type="paragraph" w:styleId="Heading1">
    <w:name w:val="heading 1"/>
    <w:basedOn w:val="Normal"/>
    <w:next w:val="Normal"/>
    <w:link w:val="Heading1Char"/>
    <w:uiPriority w:val="9"/>
    <w:qFormat/>
    <w:rsid w:val="003D6AC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b/>
      <w:sz w:val="40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E452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b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E452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b/>
      <w:sz w:val="26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44551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40E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40E64"/>
  </w:style>
  <w:style w:type="paragraph" w:styleId="Footer">
    <w:name w:val="footer"/>
    <w:basedOn w:val="Normal"/>
    <w:link w:val="FooterChar"/>
    <w:uiPriority w:val="99"/>
    <w:unhideWhenUsed/>
    <w:rsid w:val="00040E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40E64"/>
  </w:style>
  <w:style w:type="character" w:styleId="Hyperlink">
    <w:name w:val="Hyperlink"/>
    <w:basedOn w:val="DefaultParagraphFont"/>
    <w:uiPriority w:val="99"/>
    <w:unhideWhenUsed/>
    <w:rsid w:val="00244551"/>
    <w:rPr>
      <w:color w:val="0563C1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3D6ACE"/>
    <w:rPr>
      <w:rFonts w:asciiTheme="majorHAnsi" w:eastAsiaTheme="majorEastAsia" w:hAnsiTheme="majorHAnsi" w:cstheme="majorBidi"/>
      <w:b/>
      <w:sz w:val="40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E452F"/>
    <w:rPr>
      <w:rFonts w:asciiTheme="majorHAnsi" w:eastAsiaTheme="majorEastAsia" w:hAnsiTheme="majorHAnsi" w:cstheme="majorBidi"/>
      <w:b/>
      <w:sz w:val="28"/>
      <w:szCs w:val="26"/>
    </w:rPr>
  </w:style>
  <w:style w:type="character" w:styleId="IntenseEmphasis">
    <w:name w:val="Intense Emphasis"/>
    <w:basedOn w:val="DefaultParagraphFont"/>
    <w:uiPriority w:val="21"/>
    <w:qFormat/>
    <w:rsid w:val="00244551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44551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44551"/>
    <w:rPr>
      <w:i/>
      <w:iCs/>
    </w:rPr>
  </w:style>
  <w:style w:type="character" w:styleId="IntenseReference">
    <w:name w:val="Intense Reference"/>
    <w:basedOn w:val="DefaultParagraphFont"/>
    <w:uiPriority w:val="32"/>
    <w:qFormat/>
    <w:rsid w:val="00244551"/>
    <w:rPr>
      <w:b/>
      <w:bCs/>
      <w:smallCaps/>
      <w:color w:val="auto"/>
      <w:spacing w:val="5"/>
    </w:rPr>
  </w:style>
  <w:style w:type="character" w:customStyle="1" w:styleId="Heading3Char">
    <w:name w:val="Heading 3 Char"/>
    <w:basedOn w:val="DefaultParagraphFont"/>
    <w:link w:val="Heading3"/>
    <w:uiPriority w:val="9"/>
    <w:rsid w:val="005E452F"/>
    <w:rPr>
      <w:rFonts w:asciiTheme="majorHAnsi" w:eastAsiaTheme="majorEastAsia" w:hAnsiTheme="majorHAnsi" w:cstheme="majorBidi"/>
      <w:b/>
      <w:sz w:val="26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44551"/>
    <w:rPr>
      <w:rFonts w:asciiTheme="majorHAnsi" w:eastAsiaTheme="majorEastAsia" w:hAnsiTheme="majorHAnsi" w:cstheme="majorBidi"/>
      <w:i/>
      <w:iCs/>
    </w:rPr>
  </w:style>
  <w:style w:type="paragraph" w:styleId="Title">
    <w:name w:val="Title"/>
    <w:basedOn w:val="Normal"/>
    <w:next w:val="Normal"/>
    <w:link w:val="TitleChar"/>
    <w:uiPriority w:val="10"/>
    <w:qFormat/>
    <w:rsid w:val="00244551"/>
    <w:pPr>
      <w:spacing w:after="0" w:line="240" w:lineRule="auto"/>
      <w:contextualSpacing/>
    </w:pPr>
    <w:rPr>
      <w:rFonts w:asciiTheme="majorHAnsi" w:eastAsiaTheme="majorEastAsia" w:hAnsiTheme="majorHAnsi" w:cstheme="majorBidi"/>
      <w:b/>
      <w:spacing w:val="-10"/>
      <w:kern w:val="28"/>
      <w:sz w:val="56"/>
      <w:szCs w:val="56"/>
      <w:u w:val="single"/>
    </w:rPr>
  </w:style>
  <w:style w:type="character" w:customStyle="1" w:styleId="TitleChar">
    <w:name w:val="Title Char"/>
    <w:basedOn w:val="DefaultParagraphFont"/>
    <w:link w:val="Title"/>
    <w:uiPriority w:val="10"/>
    <w:rsid w:val="00244551"/>
    <w:rPr>
      <w:rFonts w:asciiTheme="majorHAnsi" w:eastAsiaTheme="majorEastAsia" w:hAnsiTheme="majorHAnsi" w:cstheme="majorBidi"/>
      <w:b/>
      <w:spacing w:val="-10"/>
      <w:kern w:val="28"/>
      <w:sz w:val="56"/>
      <w:szCs w:val="56"/>
      <w:u w:val="single"/>
    </w:rPr>
  </w:style>
  <w:style w:type="paragraph" w:styleId="ListParagraph">
    <w:name w:val="List Paragraph"/>
    <w:basedOn w:val="Normal"/>
    <w:uiPriority w:val="34"/>
    <w:qFormat/>
    <w:rsid w:val="005E452F"/>
    <w:pPr>
      <w:ind w:left="720"/>
      <w:contextualSpacing/>
    </w:pPr>
  </w:style>
  <w:style w:type="table" w:styleId="TableGrid">
    <w:name w:val="Table Grid"/>
    <w:basedOn w:val="TableNormal"/>
    <w:uiPriority w:val="39"/>
    <w:rsid w:val="000643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7270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270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171</Words>
  <Characters>980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Terry Johanson</dc:creator>
  <cp:keywords/>
  <dc:description/>
  <cp:lastModifiedBy>Terry Johanson</cp:lastModifiedBy>
  <cp:revision>5</cp:revision>
  <cp:lastPrinted>2019-01-07T04:31:00Z</cp:lastPrinted>
  <dcterms:created xsi:type="dcterms:W3CDTF">2018-11-25T20:50:00Z</dcterms:created>
  <dcterms:modified xsi:type="dcterms:W3CDTF">2019-01-07T04:34:00Z</dcterms:modified>
</cp:coreProperties>
</file>