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34"/>
        <w:gridCol w:w="4236"/>
        <w:gridCol w:w="4236"/>
        <w:gridCol w:w="4236"/>
        <w:gridCol w:w="4237"/>
        <w:gridCol w:w="4237"/>
      </w:tblGrid>
      <w:tr w:rsidR="00697AA9" w14:paraId="3226E4D9" w14:textId="40FBDC1D" w:rsidTr="00A01CEF">
        <w:trPr>
          <w:cantSplit/>
          <w:trHeight w:val="350"/>
        </w:trPr>
        <w:tc>
          <w:tcPr>
            <w:tcW w:w="634" w:type="dxa"/>
            <w:tcBorders>
              <w:tl2br w:val="single" w:sz="4" w:space="0" w:color="auto"/>
            </w:tcBorders>
            <w:textDirection w:val="btLr"/>
          </w:tcPr>
          <w:p w14:paraId="3226E4D2" w14:textId="34F1B190" w:rsidR="00697AA9" w:rsidRPr="00E9383D" w:rsidRDefault="00697AA9" w:rsidP="00E9383D">
            <w:pPr>
              <w:ind w:left="113" w:right="113"/>
              <w:rPr>
                <w:sz w:val="32"/>
                <w:szCs w:val="32"/>
              </w:rPr>
            </w:pPr>
          </w:p>
        </w:tc>
        <w:tc>
          <w:tcPr>
            <w:tcW w:w="4236" w:type="dxa"/>
            <w:tcBorders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226E4D5" w14:textId="77777777" w:rsidR="00697AA9" w:rsidRPr="00E9383D" w:rsidRDefault="00697AA9" w:rsidP="00E9383D">
            <w:pPr>
              <w:jc w:val="center"/>
              <w:rPr>
                <w:sz w:val="32"/>
                <w:szCs w:val="32"/>
              </w:rPr>
            </w:pPr>
            <w:r w:rsidRPr="00E9383D">
              <w:rPr>
                <w:sz w:val="32"/>
                <w:szCs w:val="32"/>
              </w:rPr>
              <w:t>Grade 9</w:t>
            </w: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AF976F2" w14:textId="77777777" w:rsidR="00697AA9" w:rsidRPr="00697AA9" w:rsidRDefault="00697AA9" w:rsidP="00270561">
            <w:pPr>
              <w:jc w:val="center"/>
              <w:rPr>
                <w:color w:val="FF0000"/>
                <w:sz w:val="32"/>
                <w:szCs w:val="32"/>
              </w:rPr>
            </w:pPr>
            <w:r w:rsidRPr="00697AA9">
              <w:rPr>
                <w:color w:val="FF0000"/>
                <w:sz w:val="32"/>
                <w:szCs w:val="32"/>
              </w:rPr>
              <w:t xml:space="preserve">Foundations &amp; </w:t>
            </w:r>
          </w:p>
          <w:p w14:paraId="3226E4D8" w14:textId="4F550D10" w:rsidR="00697AA9" w:rsidRPr="00270561" w:rsidRDefault="00697AA9" w:rsidP="00270561">
            <w:pPr>
              <w:jc w:val="center"/>
              <w:rPr>
                <w:sz w:val="32"/>
                <w:szCs w:val="32"/>
              </w:rPr>
            </w:pPr>
            <w:r w:rsidRPr="00697AA9">
              <w:rPr>
                <w:color w:val="FF0000"/>
                <w:sz w:val="32"/>
                <w:szCs w:val="32"/>
              </w:rPr>
              <w:t>PreCalculus 10</w:t>
            </w: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FDF0B18" w14:textId="71675CE2" w:rsidR="00697AA9" w:rsidRDefault="00697AA9" w:rsidP="005160F3">
            <w:pPr>
              <w:jc w:val="center"/>
              <w:rPr>
                <w:sz w:val="32"/>
                <w:szCs w:val="32"/>
              </w:rPr>
            </w:pPr>
            <w:r w:rsidRPr="00697AA9">
              <w:rPr>
                <w:color w:val="0070C0"/>
                <w:sz w:val="32"/>
                <w:szCs w:val="32"/>
              </w:rPr>
              <w:t>WorkPlace &amp; Apprenticeship 10</w:t>
            </w:r>
          </w:p>
        </w:tc>
        <w:tc>
          <w:tcPr>
            <w:tcW w:w="4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C3EBA6F" w14:textId="4D744D35" w:rsidR="00697AA9" w:rsidRPr="00E9383D" w:rsidRDefault="00697AA9" w:rsidP="00270561">
            <w:pPr>
              <w:jc w:val="center"/>
              <w:rPr>
                <w:sz w:val="32"/>
                <w:szCs w:val="32"/>
              </w:rPr>
            </w:pPr>
            <w:r w:rsidRPr="00697AA9">
              <w:rPr>
                <w:color w:val="00B050"/>
                <w:sz w:val="32"/>
                <w:szCs w:val="32"/>
              </w:rPr>
              <w:t>Modified Math 11</w:t>
            </w:r>
          </w:p>
        </w:tc>
        <w:tc>
          <w:tcPr>
            <w:tcW w:w="4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938165C" w14:textId="351F36F6" w:rsidR="00697AA9" w:rsidRPr="00697AA9" w:rsidRDefault="0035536D" w:rsidP="0035536D">
            <w:pPr>
              <w:jc w:val="center"/>
              <w:rPr>
                <w:color w:val="00B050"/>
                <w:sz w:val="32"/>
                <w:szCs w:val="32"/>
              </w:rPr>
            </w:pPr>
            <w:r w:rsidRPr="0035536D">
              <w:rPr>
                <w:sz w:val="32"/>
                <w:szCs w:val="32"/>
              </w:rPr>
              <w:t>Modified Math 21</w:t>
            </w:r>
          </w:p>
        </w:tc>
      </w:tr>
      <w:tr w:rsidR="003204AF" w14:paraId="3226E4EA" w14:textId="543B4DC7" w:rsidTr="00A01CEF">
        <w:trPr>
          <w:cantSplit/>
          <w:trHeight w:val="1134"/>
        </w:trPr>
        <w:tc>
          <w:tcPr>
            <w:tcW w:w="634" w:type="dxa"/>
            <w:vMerge w:val="restart"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14:paraId="3226E4E1" w14:textId="77777777" w:rsidR="003204AF" w:rsidRPr="00E9383D" w:rsidRDefault="003204AF" w:rsidP="00E9383D">
            <w:pPr>
              <w:ind w:left="113" w:right="113"/>
              <w:jc w:val="center"/>
              <w:rPr>
                <w:sz w:val="32"/>
                <w:szCs w:val="32"/>
              </w:rPr>
            </w:pP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226E4E4" w14:textId="77777777" w:rsidR="003204AF" w:rsidRPr="00AD50F1" w:rsidRDefault="003204AF" w:rsidP="00B62E5F">
            <w:pPr>
              <w:rPr>
                <w:rFonts w:ascii="Arial" w:hAnsi="Arial" w:cs="Arial"/>
                <w:sz w:val="24"/>
                <w:szCs w:val="24"/>
              </w:rPr>
            </w:pPr>
            <w:r w:rsidRPr="00AD50F1">
              <w:rPr>
                <w:rFonts w:ascii="Arial" w:hAnsi="Arial" w:cs="Arial"/>
                <w:sz w:val="24"/>
                <w:szCs w:val="24"/>
              </w:rPr>
              <w:t xml:space="preserve">N9.1Demonstrate (concretely, pictorially, and symbolically) understanding of powers with integral bases (excluding base 0) and whole number exponents including: </w:t>
            </w:r>
          </w:p>
          <w:p w14:paraId="3226E4E5" w14:textId="77777777" w:rsidR="003204AF" w:rsidRPr="00AD50F1" w:rsidRDefault="003204AF" w:rsidP="00B62E5F">
            <w:pPr>
              <w:rPr>
                <w:rFonts w:ascii="Arial" w:hAnsi="Arial" w:cs="Arial"/>
                <w:sz w:val="24"/>
                <w:szCs w:val="24"/>
              </w:rPr>
            </w:pPr>
            <w:r w:rsidRPr="00AD50F1">
              <w:rPr>
                <w:rFonts w:ascii="Arial" w:hAnsi="Arial" w:cs="Arial"/>
                <w:sz w:val="24"/>
                <w:szCs w:val="24"/>
              </w:rPr>
              <w:t>◦representing using powers</w:t>
            </w:r>
          </w:p>
          <w:p w14:paraId="3226E4E6" w14:textId="77777777" w:rsidR="003204AF" w:rsidRPr="00AD50F1" w:rsidRDefault="003204AF" w:rsidP="00B62E5F">
            <w:pPr>
              <w:rPr>
                <w:rFonts w:ascii="Arial" w:hAnsi="Arial" w:cs="Arial"/>
                <w:sz w:val="24"/>
                <w:szCs w:val="24"/>
              </w:rPr>
            </w:pPr>
            <w:r w:rsidRPr="00AD50F1">
              <w:rPr>
                <w:rFonts w:ascii="Arial" w:hAnsi="Arial" w:cs="Arial"/>
                <w:sz w:val="24"/>
                <w:szCs w:val="24"/>
              </w:rPr>
              <w:t>◦evaluating powers</w:t>
            </w:r>
          </w:p>
          <w:p w14:paraId="3226E4E7" w14:textId="77777777" w:rsidR="003204AF" w:rsidRPr="00AD50F1" w:rsidRDefault="003204AF" w:rsidP="00B62E5F">
            <w:pPr>
              <w:rPr>
                <w:rFonts w:ascii="Arial" w:hAnsi="Arial" w:cs="Arial"/>
                <w:sz w:val="24"/>
                <w:szCs w:val="24"/>
              </w:rPr>
            </w:pPr>
            <w:r w:rsidRPr="00AD50F1">
              <w:rPr>
                <w:rFonts w:ascii="Arial" w:hAnsi="Arial" w:cs="Arial"/>
                <w:sz w:val="24"/>
                <w:szCs w:val="24"/>
              </w:rPr>
              <w:t>◦powers with an exponent of zero</w:t>
            </w:r>
          </w:p>
          <w:p w14:paraId="3226E4E8" w14:textId="77777777" w:rsidR="003204AF" w:rsidRPr="00AD50F1" w:rsidRDefault="003204AF" w:rsidP="00B62E5F">
            <w:pPr>
              <w:rPr>
                <w:rFonts w:ascii="Arial" w:hAnsi="Arial" w:cs="Arial"/>
                <w:sz w:val="24"/>
                <w:szCs w:val="24"/>
              </w:rPr>
            </w:pPr>
            <w:r w:rsidRPr="00AD50F1">
              <w:rPr>
                <w:rFonts w:ascii="Arial" w:hAnsi="Arial" w:cs="Arial"/>
                <w:sz w:val="24"/>
                <w:szCs w:val="24"/>
              </w:rPr>
              <w:t>◦solving situational questions.</w:t>
            </w: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226E4E9" w14:textId="77777777" w:rsidR="003204AF" w:rsidRPr="00AD50F1" w:rsidRDefault="003204AF" w:rsidP="00FE7F8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D6BE19B" w14:textId="77777777" w:rsidR="003204AF" w:rsidRPr="00AD50F1" w:rsidRDefault="003204AF" w:rsidP="00FE7F8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3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148AB86" w14:textId="2A926650" w:rsidR="003204AF" w:rsidRPr="00AD50F1" w:rsidRDefault="003204AF" w:rsidP="00FE7F8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3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223B698" w14:textId="77777777" w:rsidR="003204AF" w:rsidRPr="00AD50F1" w:rsidRDefault="003204AF" w:rsidP="00FE7F8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204AF" w14:paraId="3226E4F6" w14:textId="2F209CE4" w:rsidTr="00697AA9">
        <w:trPr>
          <w:cantSplit/>
          <w:trHeight w:val="1134"/>
        </w:trPr>
        <w:tc>
          <w:tcPr>
            <w:tcW w:w="634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14:paraId="3226E4EB" w14:textId="77777777" w:rsidR="003204AF" w:rsidRPr="00E9383D" w:rsidRDefault="003204AF" w:rsidP="00E9383D">
            <w:pPr>
              <w:ind w:left="113" w:right="113"/>
              <w:jc w:val="center"/>
              <w:rPr>
                <w:sz w:val="32"/>
                <w:szCs w:val="32"/>
              </w:rPr>
            </w:pPr>
          </w:p>
        </w:tc>
        <w:tc>
          <w:tcPr>
            <w:tcW w:w="4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26E4EF" w14:textId="77777777" w:rsidR="003204AF" w:rsidRPr="00AD50F1" w:rsidRDefault="003204AF" w:rsidP="00B62E5F">
            <w:pPr>
              <w:rPr>
                <w:rFonts w:ascii="Arial" w:hAnsi="Arial" w:cs="Arial"/>
                <w:sz w:val="24"/>
                <w:szCs w:val="24"/>
              </w:rPr>
            </w:pPr>
            <w:r w:rsidRPr="00AD50F1">
              <w:rPr>
                <w:rFonts w:ascii="Arial" w:hAnsi="Arial" w:cs="Arial"/>
                <w:sz w:val="24"/>
                <w:szCs w:val="24"/>
              </w:rPr>
              <w:t>N9.3Extend understanding of square roots to include the square root of positive rational numbers.</w:t>
            </w:r>
          </w:p>
        </w:tc>
        <w:tc>
          <w:tcPr>
            <w:tcW w:w="4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26E4F0" w14:textId="77777777" w:rsidR="003204AF" w:rsidRPr="00AD50F1" w:rsidRDefault="003204AF" w:rsidP="00FE7F8A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AD50F1">
              <w:rPr>
                <w:rFonts w:ascii="Arial" w:hAnsi="Arial" w:cs="Arial"/>
                <w:color w:val="FF0000"/>
                <w:sz w:val="24"/>
                <w:szCs w:val="24"/>
              </w:rPr>
              <w:t>FP10.1 Demonstrate understanding of factors of whole numbers by determining the:</w:t>
            </w:r>
          </w:p>
          <w:p w14:paraId="3226E4F1" w14:textId="77777777" w:rsidR="003204AF" w:rsidRPr="00AD50F1" w:rsidRDefault="003204AF" w:rsidP="00FE7F8A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AD50F1">
              <w:rPr>
                <w:rFonts w:ascii="Arial" w:hAnsi="Arial" w:cs="Arial"/>
                <w:color w:val="FF0000"/>
                <w:sz w:val="24"/>
                <w:szCs w:val="24"/>
              </w:rPr>
              <w:t>• prime factors</w:t>
            </w:r>
          </w:p>
          <w:p w14:paraId="3226E4F2" w14:textId="77777777" w:rsidR="003204AF" w:rsidRPr="00AD50F1" w:rsidRDefault="003204AF" w:rsidP="00FE7F8A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AD50F1">
              <w:rPr>
                <w:rFonts w:ascii="Arial" w:hAnsi="Arial" w:cs="Arial"/>
                <w:color w:val="FF0000"/>
                <w:sz w:val="24"/>
                <w:szCs w:val="24"/>
              </w:rPr>
              <w:t>• greatest common factor</w:t>
            </w:r>
          </w:p>
          <w:p w14:paraId="3226E4F3" w14:textId="77777777" w:rsidR="003204AF" w:rsidRPr="00AD50F1" w:rsidRDefault="003204AF" w:rsidP="00FE7F8A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AD50F1">
              <w:rPr>
                <w:rFonts w:ascii="Arial" w:hAnsi="Arial" w:cs="Arial"/>
                <w:color w:val="FF0000"/>
                <w:sz w:val="24"/>
                <w:szCs w:val="24"/>
              </w:rPr>
              <w:t>• least common multiple</w:t>
            </w:r>
          </w:p>
          <w:p w14:paraId="3226E4F4" w14:textId="77777777" w:rsidR="003204AF" w:rsidRPr="00AD50F1" w:rsidRDefault="003204AF" w:rsidP="00FE7F8A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AD50F1">
              <w:rPr>
                <w:rFonts w:ascii="Arial" w:hAnsi="Arial" w:cs="Arial"/>
                <w:color w:val="FF0000"/>
                <w:sz w:val="24"/>
                <w:szCs w:val="24"/>
              </w:rPr>
              <w:t>• principal square root</w:t>
            </w:r>
          </w:p>
          <w:p w14:paraId="3226E4F5" w14:textId="77777777" w:rsidR="003204AF" w:rsidRPr="00AD50F1" w:rsidRDefault="003204AF" w:rsidP="00FE7F8A">
            <w:pPr>
              <w:rPr>
                <w:rFonts w:ascii="Arial" w:hAnsi="Arial" w:cs="Arial"/>
                <w:sz w:val="24"/>
                <w:szCs w:val="24"/>
              </w:rPr>
            </w:pPr>
            <w:r w:rsidRPr="00AD50F1">
              <w:rPr>
                <w:rFonts w:ascii="Arial" w:hAnsi="Arial" w:cs="Arial"/>
                <w:color w:val="FF0000"/>
                <w:sz w:val="24"/>
                <w:szCs w:val="24"/>
              </w:rPr>
              <w:t>• cube root.</w:t>
            </w:r>
          </w:p>
        </w:tc>
        <w:tc>
          <w:tcPr>
            <w:tcW w:w="4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EC89E0F" w14:textId="77777777" w:rsidR="003204AF" w:rsidRPr="00AD50F1" w:rsidRDefault="003204AF" w:rsidP="00FE7F8A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2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B0E0726" w14:textId="3EBAC948" w:rsidR="003204AF" w:rsidRPr="00AD50F1" w:rsidRDefault="003204AF" w:rsidP="00FE7F8A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2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12FAF19" w14:textId="77777777" w:rsidR="003204AF" w:rsidRPr="00AD50F1" w:rsidRDefault="003204AF" w:rsidP="00FE7F8A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</w:tr>
      <w:tr w:rsidR="003204AF" w14:paraId="3226E506" w14:textId="6D5D1B82" w:rsidTr="00B51A21">
        <w:trPr>
          <w:cantSplit/>
          <w:trHeight w:val="1380"/>
        </w:trPr>
        <w:tc>
          <w:tcPr>
            <w:tcW w:w="634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14:paraId="3226E4F7" w14:textId="77777777" w:rsidR="003204AF" w:rsidRPr="00E9383D" w:rsidRDefault="003204AF" w:rsidP="00E9383D">
            <w:pPr>
              <w:ind w:left="113" w:right="113"/>
              <w:jc w:val="center"/>
              <w:rPr>
                <w:sz w:val="32"/>
                <w:szCs w:val="32"/>
              </w:rPr>
            </w:pPr>
          </w:p>
        </w:tc>
        <w:tc>
          <w:tcPr>
            <w:tcW w:w="423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3226E4FB" w14:textId="77777777" w:rsidR="003204AF" w:rsidRPr="00AD50F1" w:rsidRDefault="003204AF" w:rsidP="00493452">
            <w:pPr>
              <w:rPr>
                <w:rFonts w:ascii="Arial" w:hAnsi="Arial" w:cs="Arial"/>
                <w:sz w:val="24"/>
                <w:szCs w:val="24"/>
              </w:rPr>
            </w:pPr>
            <w:r w:rsidRPr="00AD50F1">
              <w:rPr>
                <w:rFonts w:ascii="Arial" w:hAnsi="Arial" w:cs="Arial"/>
                <w:sz w:val="24"/>
                <w:szCs w:val="24"/>
              </w:rPr>
              <w:t xml:space="preserve">N9.2Demonstrate understanding of rational numbers including: </w:t>
            </w:r>
          </w:p>
          <w:p w14:paraId="3226E4FC" w14:textId="77777777" w:rsidR="003204AF" w:rsidRPr="00AD50F1" w:rsidRDefault="003204AF" w:rsidP="00493452">
            <w:pPr>
              <w:rPr>
                <w:rFonts w:ascii="Arial" w:hAnsi="Arial" w:cs="Arial"/>
                <w:sz w:val="24"/>
                <w:szCs w:val="24"/>
              </w:rPr>
            </w:pPr>
            <w:r w:rsidRPr="00AD50F1">
              <w:rPr>
                <w:rFonts w:ascii="Arial" w:hAnsi="Arial" w:cs="Arial"/>
                <w:sz w:val="24"/>
                <w:szCs w:val="24"/>
              </w:rPr>
              <w:t>◦comparing and ordering</w:t>
            </w:r>
          </w:p>
          <w:p w14:paraId="3226E4FD" w14:textId="77777777" w:rsidR="003204AF" w:rsidRPr="00AD50F1" w:rsidRDefault="003204AF" w:rsidP="00493452">
            <w:pPr>
              <w:rPr>
                <w:rFonts w:ascii="Arial" w:hAnsi="Arial" w:cs="Arial"/>
                <w:sz w:val="24"/>
                <w:szCs w:val="24"/>
              </w:rPr>
            </w:pPr>
            <w:r w:rsidRPr="00AD50F1">
              <w:rPr>
                <w:rFonts w:ascii="Arial" w:hAnsi="Arial" w:cs="Arial"/>
                <w:sz w:val="24"/>
                <w:szCs w:val="24"/>
              </w:rPr>
              <w:t>◦relating to other types of numbers</w:t>
            </w:r>
          </w:p>
          <w:p w14:paraId="3226E4FE" w14:textId="77777777" w:rsidR="003204AF" w:rsidRPr="00AD50F1" w:rsidRDefault="003204AF" w:rsidP="00493452">
            <w:pPr>
              <w:rPr>
                <w:rFonts w:ascii="Arial" w:hAnsi="Arial" w:cs="Arial"/>
                <w:sz w:val="24"/>
                <w:szCs w:val="24"/>
              </w:rPr>
            </w:pPr>
            <w:r w:rsidRPr="00AD50F1">
              <w:rPr>
                <w:rFonts w:ascii="Arial" w:hAnsi="Arial" w:cs="Arial"/>
                <w:sz w:val="24"/>
                <w:szCs w:val="24"/>
              </w:rPr>
              <w:t>◦solving situational questions.</w:t>
            </w:r>
          </w:p>
        </w:tc>
        <w:tc>
          <w:tcPr>
            <w:tcW w:w="423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3226E4FF" w14:textId="77777777" w:rsidR="003204AF" w:rsidRPr="00AD50F1" w:rsidRDefault="003204AF" w:rsidP="00551686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AD50F1">
              <w:rPr>
                <w:rFonts w:ascii="Arial" w:hAnsi="Arial" w:cs="Arial"/>
                <w:color w:val="FF0000"/>
                <w:sz w:val="24"/>
                <w:szCs w:val="24"/>
              </w:rPr>
              <w:t>FP10.2 Demonstrate understanding of irrational numbers in both radical (including mixed radical) and exponent forms through:</w:t>
            </w:r>
          </w:p>
          <w:p w14:paraId="3226E500" w14:textId="77777777" w:rsidR="003204AF" w:rsidRPr="00AD50F1" w:rsidRDefault="003204AF" w:rsidP="00551686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AD50F1">
              <w:rPr>
                <w:rFonts w:ascii="Arial" w:hAnsi="Arial" w:cs="Arial"/>
                <w:color w:val="FF0000"/>
                <w:sz w:val="24"/>
                <w:szCs w:val="24"/>
              </w:rPr>
              <w:t>• representing</w:t>
            </w:r>
          </w:p>
          <w:p w14:paraId="3226E501" w14:textId="77777777" w:rsidR="003204AF" w:rsidRPr="00AD50F1" w:rsidRDefault="003204AF" w:rsidP="00551686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AD50F1">
              <w:rPr>
                <w:rFonts w:ascii="Arial" w:hAnsi="Arial" w:cs="Arial"/>
                <w:color w:val="FF0000"/>
                <w:sz w:val="24"/>
                <w:szCs w:val="24"/>
              </w:rPr>
              <w:t>• identifying</w:t>
            </w:r>
          </w:p>
          <w:p w14:paraId="3226E502" w14:textId="77777777" w:rsidR="003204AF" w:rsidRPr="00AD50F1" w:rsidRDefault="003204AF" w:rsidP="00551686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AD50F1">
              <w:rPr>
                <w:rFonts w:ascii="Arial" w:hAnsi="Arial" w:cs="Arial"/>
                <w:color w:val="FF0000"/>
                <w:sz w:val="24"/>
                <w:szCs w:val="24"/>
              </w:rPr>
              <w:t>• simplifying</w:t>
            </w:r>
          </w:p>
          <w:p w14:paraId="3226E503" w14:textId="77777777" w:rsidR="003204AF" w:rsidRPr="00AD50F1" w:rsidRDefault="003204AF" w:rsidP="00551686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AD50F1">
              <w:rPr>
                <w:rFonts w:ascii="Arial" w:hAnsi="Arial" w:cs="Arial"/>
                <w:color w:val="FF0000"/>
                <w:sz w:val="24"/>
                <w:szCs w:val="24"/>
              </w:rPr>
              <w:t>• ordering</w:t>
            </w:r>
          </w:p>
          <w:p w14:paraId="3226E504" w14:textId="77777777" w:rsidR="003204AF" w:rsidRPr="00AD50F1" w:rsidRDefault="003204AF" w:rsidP="00551686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AD50F1">
              <w:rPr>
                <w:rFonts w:ascii="Arial" w:hAnsi="Arial" w:cs="Arial"/>
                <w:color w:val="FF0000"/>
                <w:sz w:val="24"/>
                <w:szCs w:val="24"/>
              </w:rPr>
              <w:t>• relating to rational numbers</w:t>
            </w:r>
          </w:p>
          <w:p w14:paraId="3226E505" w14:textId="77777777" w:rsidR="003204AF" w:rsidRPr="00AD50F1" w:rsidRDefault="003204AF" w:rsidP="00551686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AD50F1">
              <w:rPr>
                <w:rFonts w:ascii="Arial" w:hAnsi="Arial" w:cs="Arial"/>
                <w:color w:val="FF0000"/>
                <w:sz w:val="24"/>
                <w:szCs w:val="24"/>
              </w:rPr>
              <w:t>• applying exponent laws.</w:t>
            </w:r>
          </w:p>
        </w:tc>
        <w:tc>
          <w:tcPr>
            <w:tcW w:w="423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533E1C0D" w14:textId="77777777" w:rsidR="003204AF" w:rsidRPr="006940D6" w:rsidRDefault="003204AF" w:rsidP="00551686">
            <w:pPr>
              <w:rPr>
                <w:rFonts w:ascii="Arial" w:hAnsi="Arial" w:cs="Arial"/>
                <w:color w:val="00B050"/>
                <w:sz w:val="24"/>
                <w:szCs w:val="24"/>
              </w:rPr>
            </w:pPr>
          </w:p>
        </w:tc>
        <w:tc>
          <w:tcPr>
            <w:tcW w:w="423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66BE0D0D" w14:textId="77777777" w:rsidR="003204AF" w:rsidRDefault="003204AF" w:rsidP="00551686">
            <w:pPr>
              <w:rPr>
                <w:rFonts w:ascii="Arial" w:hAnsi="Arial" w:cs="Arial"/>
                <w:color w:val="00B050"/>
                <w:sz w:val="24"/>
                <w:szCs w:val="24"/>
              </w:rPr>
            </w:pPr>
            <w:r w:rsidRPr="006940D6">
              <w:rPr>
                <w:rFonts w:ascii="Arial" w:hAnsi="Arial" w:cs="Arial"/>
                <w:color w:val="00B050"/>
                <w:sz w:val="24"/>
                <w:szCs w:val="24"/>
              </w:rPr>
              <w:t>M11.1 Extend understanding of arithmetic operations to rational numbers to solve problems within the home, money, recreation, and travel themes.</w:t>
            </w:r>
          </w:p>
          <w:p w14:paraId="6C40BF5B" w14:textId="24078989" w:rsidR="003204AF" w:rsidRPr="00AD50F1" w:rsidRDefault="003204AF" w:rsidP="00551686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5160F3">
              <w:rPr>
                <w:rFonts w:ascii="Arial" w:hAnsi="Arial" w:cs="Arial"/>
                <w:color w:val="00B050"/>
                <w:sz w:val="24"/>
                <w:szCs w:val="24"/>
              </w:rPr>
              <w:t>M11.7 Demonstrate understanding of the mathematics involved in planning and justifying a travel route considering time, direction, location, and distance.</w:t>
            </w:r>
          </w:p>
        </w:tc>
        <w:tc>
          <w:tcPr>
            <w:tcW w:w="42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7F54ABB" w14:textId="77777777" w:rsidR="003204AF" w:rsidRPr="006940D6" w:rsidRDefault="003204AF" w:rsidP="00551686">
            <w:pPr>
              <w:rPr>
                <w:rFonts w:ascii="Arial" w:hAnsi="Arial" w:cs="Arial"/>
                <w:color w:val="00B050"/>
                <w:sz w:val="24"/>
                <w:szCs w:val="24"/>
              </w:rPr>
            </w:pPr>
          </w:p>
        </w:tc>
      </w:tr>
      <w:tr w:rsidR="003204AF" w14:paraId="46FAAF73" w14:textId="77777777" w:rsidTr="00A01CEF">
        <w:trPr>
          <w:cantSplit/>
          <w:trHeight w:val="1380"/>
        </w:trPr>
        <w:tc>
          <w:tcPr>
            <w:tcW w:w="634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14:paraId="22A8173F" w14:textId="77777777" w:rsidR="003204AF" w:rsidRPr="00E9383D" w:rsidRDefault="003204AF" w:rsidP="00E9383D">
            <w:pPr>
              <w:ind w:left="113" w:right="113"/>
              <w:jc w:val="center"/>
              <w:rPr>
                <w:sz w:val="32"/>
                <w:szCs w:val="32"/>
              </w:rPr>
            </w:pPr>
          </w:p>
        </w:tc>
        <w:tc>
          <w:tcPr>
            <w:tcW w:w="4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08CB4" w14:textId="77777777" w:rsidR="003204AF" w:rsidRPr="00AD50F1" w:rsidRDefault="003204AF" w:rsidP="0049345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28D70" w14:textId="77777777" w:rsidR="003204AF" w:rsidRPr="00AD50F1" w:rsidRDefault="003204AF" w:rsidP="00551686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8D66F" w14:textId="77777777" w:rsidR="003204AF" w:rsidRPr="006940D6" w:rsidRDefault="003204AF" w:rsidP="00551686">
            <w:pPr>
              <w:rPr>
                <w:rFonts w:ascii="Arial" w:hAnsi="Arial" w:cs="Arial"/>
                <w:color w:val="00B050"/>
                <w:sz w:val="24"/>
                <w:szCs w:val="24"/>
              </w:rPr>
            </w:pPr>
          </w:p>
        </w:tc>
        <w:tc>
          <w:tcPr>
            <w:tcW w:w="42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72483" w14:textId="77777777" w:rsidR="003204AF" w:rsidRPr="006940D6" w:rsidRDefault="003204AF" w:rsidP="00551686">
            <w:pPr>
              <w:rPr>
                <w:rFonts w:ascii="Arial" w:hAnsi="Arial" w:cs="Arial"/>
                <w:color w:val="00B050"/>
                <w:sz w:val="24"/>
                <w:szCs w:val="24"/>
              </w:rPr>
            </w:pPr>
          </w:p>
        </w:tc>
        <w:tc>
          <w:tcPr>
            <w:tcW w:w="4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0744E" w14:textId="647798BF" w:rsidR="003204AF" w:rsidRPr="006940D6" w:rsidRDefault="003204AF" w:rsidP="00551686">
            <w:pPr>
              <w:rPr>
                <w:rFonts w:ascii="Arial" w:hAnsi="Arial" w:cs="Arial"/>
                <w:color w:val="00B050"/>
                <w:sz w:val="24"/>
                <w:szCs w:val="24"/>
              </w:rPr>
            </w:pPr>
            <w:r w:rsidRPr="003204AF">
              <w:rPr>
                <w:rFonts w:ascii="Arial" w:hAnsi="Arial" w:cs="Arial"/>
                <w:sz w:val="24"/>
                <w:szCs w:val="24"/>
              </w:rPr>
              <w:t>M21.7 Demonstrate understanding of the mathematics involved in an area of interest.</w:t>
            </w:r>
          </w:p>
        </w:tc>
      </w:tr>
    </w:tbl>
    <w:p w14:paraId="3226E513" w14:textId="77777777" w:rsidR="00551686" w:rsidRDefault="00551686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36"/>
        <w:gridCol w:w="4236"/>
        <w:gridCol w:w="4236"/>
        <w:gridCol w:w="4236"/>
        <w:gridCol w:w="4236"/>
        <w:gridCol w:w="4236"/>
      </w:tblGrid>
      <w:tr w:rsidR="003204AF" w14:paraId="3226E51B" w14:textId="5CC806F4" w:rsidTr="003204AF">
        <w:trPr>
          <w:cantSplit/>
          <w:trHeight w:val="530"/>
        </w:trPr>
        <w:tc>
          <w:tcPr>
            <w:tcW w:w="636" w:type="dxa"/>
            <w:vMerge w:val="restart"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14:paraId="3226E514" w14:textId="77777777" w:rsidR="003204AF" w:rsidRPr="00E9383D" w:rsidRDefault="003204AF" w:rsidP="0055378D">
            <w:pPr>
              <w:ind w:left="113" w:right="113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lastRenderedPageBreak/>
              <w:t>Number (cont’d)</w:t>
            </w: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226E517" w14:textId="77777777" w:rsidR="003204AF" w:rsidRPr="00E9383D" w:rsidRDefault="003204AF" w:rsidP="00551686">
            <w:pPr>
              <w:jc w:val="center"/>
              <w:rPr>
                <w:sz w:val="32"/>
                <w:szCs w:val="32"/>
              </w:rPr>
            </w:pPr>
            <w:r w:rsidRPr="00E9383D">
              <w:rPr>
                <w:sz w:val="32"/>
                <w:szCs w:val="32"/>
              </w:rPr>
              <w:t>Grade 9</w:t>
            </w: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AD13E85" w14:textId="77777777" w:rsidR="003204AF" w:rsidRDefault="003204AF" w:rsidP="00AD431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Foundations &amp; </w:t>
            </w:r>
          </w:p>
          <w:p w14:paraId="5D4F9B13" w14:textId="28585F64" w:rsidR="003204AF" w:rsidRPr="00E9383D" w:rsidRDefault="003204AF" w:rsidP="0055168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PreCalculus 10</w:t>
            </w: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226E51A" w14:textId="5FF89522" w:rsidR="003204AF" w:rsidRPr="00FE7F8A" w:rsidRDefault="003204AF" w:rsidP="00551686">
            <w:pPr>
              <w:jc w:val="center"/>
              <w:rPr>
                <w:color w:val="FF0000"/>
                <w:sz w:val="32"/>
                <w:szCs w:val="32"/>
              </w:rPr>
            </w:pPr>
            <w:r>
              <w:rPr>
                <w:sz w:val="32"/>
                <w:szCs w:val="32"/>
              </w:rPr>
              <w:t>WorkPlace &amp; Apprenticeship 10</w:t>
            </w: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35AF84F" w14:textId="255FB43A" w:rsidR="003204AF" w:rsidRPr="00E9383D" w:rsidRDefault="003204AF" w:rsidP="005160F3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Modified Math 11</w:t>
            </w: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0BF9D81" w14:textId="3C8ED53A" w:rsidR="003204AF" w:rsidRDefault="003204AF" w:rsidP="003204AF">
            <w:pPr>
              <w:jc w:val="center"/>
              <w:rPr>
                <w:sz w:val="32"/>
                <w:szCs w:val="32"/>
              </w:rPr>
            </w:pPr>
            <w:r w:rsidRPr="0035536D">
              <w:rPr>
                <w:sz w:val="32"/>
                <w:szCs w:val="32"/>
              </w:rPr>
              <w:t>Modified Math 21</w:t>
            </w:r>
          </w:p>
        </w:tc>
      </w:tr>
      <w:tr w:rsidR="003204AF" w14:paraId="3226E527" w14:textId="520A0FB1" w:rsidTr="00697AA9">
        <w:trPr>
          <w:cantSplit/>
          <w:trHeight w:val="530"/>
        </w:trPr>
        <w:tc>
          <w:tcPr>
            <w:tcW w:w="636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14:paraId="3226E522" w14:textId="77777777" w:rsidR="003204AF" w:rsidRPr="00E9383D" w:rsidRDefault="003204AF" w:rsidP="00E9383D">
            <w:pPr>
              <w:ind w:left="113" w:right="113"/>
              <w:rPr>
                <w:sz w:val="32"/>
                <w:szCs w:val="32"/>
              </w:rPr>
            </w:pPr>
          </w:p>
        </w:tc>
        <w:tc>
          <w:tcPr>
            <w:tcW w:w="4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26E525" w14:textId="77777777" w:rsidR="003204AF" w:rsidRPr="00AD50F1" w:rsidRDefault="003204A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3C0CCAE" w14:textId="77777777" w:rsidR="003204AF" w:rsidRPr="00AD50F1" w:rsidRDefault="003204AF" w:rsidP="00404825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226E526" w14:textId="24127936" w:rsidR="003204AF" w:rsidRPr="00AD50F1" w:rsidRDefault="003204AF" w:rsidP="00404825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  <w:r w:rsidRPr="00AD50F1">
              <w:rPr>
                <w:rFonts w:ascii="Arial" w:hAnsi="Arial" w:cs="Arial"/>
                <w:color w:val="0070C0"/>
                <w:sz w:val="24"/>
                <w:szCs w:val="24"/>
              </w:rPr>
              <w:t>WA10.10 Apply proportional reasoning to solve problems involving unit pricing and currency exchange.</w:t>
            </w: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65315E8" w14:textId="4940BF85" w:rsidR="003204AF" w:rsidRPr="00AD50F1" w:rsidRDefault="003204AF" w:rsidP="00404825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  <w:r w:rsidRPr="005160F3">
              <w:rPr>
                <w:rFonts w:ascii="Arial" w:hAnsi="Arial" w:cs="Arial"/>
                <w:color w:val="00B050"/>
                <w:sz w:val="24"/>
                <w:szCs w:val="24"/>
              </w:rPr>
              <w:t>M11.8 Demonstrate understanding of proportional reasoning within the home, money, recreation, and travel themes.</w:t>
            </w: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708CB1F" w14:textId="3CCC3934" w:rsidR="003204AF" w:rsidRPr="005160F3" w:rsidRDefault="003204AF" w:rsidP="00404825">
            <w:pPr>
              <w:rPr>
                <w:rFonts w:ascii="Arial" w:hAnsi="Arial" w:cs="Arial"/>
                <w:color w:val="00B050"/>
                <w:sz w:val="24"/>
                <w:szCs w:val="24"/>
              </w:rPr>
            </w:pPr>
            <w:r w:rsidRPr="0035536D">
              <w:rPr>
                <w:rFonts w:ascii="Arial" w:hAnsi="Arial" w:cs="Arial"/>
                <w:sz w:val="24"/>
                <w:szCs w:val="24"/>
              </w:rPr>
              <w:t>M21.4 Demonstrate and extend understanding of similarity and proportional reasoning related to scale factors, scale drawing, scale models, surface area, and volume.</w:t>
            </w:r>
          </w:p>
        </w:tc>
      </w:tr>
      <w:tr w:rsidR="003204AF" w14:paraId="3226E537" w14:textId="5765570D" w:rsidTr="00697AA9">
        <w:trPr>
          <w:cantSplit/>
          <w:trHeight w:val="1376"/>
        </w:trPr>
        <w:tc>
          <w:tcPr>
            <w:tcW w:w="636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14:paraId="3226E528" w14:textId="77777777" w:rsidR="003204AF" w:rsidRPr="00E9383D" w:rsidRDefault="003204AF" w:rsidP="00E9383D">
            <w:pPr>
              <w:ind w:left="113" w:right="113"/>
              <w:rPr>
                <w:sz w:val="32"/>
                <w:szCs w:val="32"/>
              </w:rPr>
            </w:pPr>
          </w:p>
        </w:tc>
        <w:tc>
          <w:tcPr>
            <w:tcW w:w="423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3226E52B" w14:textId="77777777" w:rsidR="003204AF" w:rsidRPr="00AD50F1" w:rsidRDefault="003204A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E1A955A" w14:textId="77777777" w:rsidR="003204AF" w:rsidRPr="00AD50F1" w:rsidRDefault="003204AF" w:rsidP="00252CA5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</w:p>
        </w:tc>
        <w:tc>
          <w:tcPr>
            <w:tcW w:w="4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26E52C" w14:textId="467914AA" w:rsidR="003204AF" w:rsidRPr="00AD50F1" w:rsidRDefault="003204AF" w:rsidP="00252CA5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  <w:r w:rsidRPr="00AD50F1">
              <w:rPr>
                <w:rFonts w:ascii="Arial" w:hAnsi="Arial" w:cs="Arial"/>
                <w:color w:val="0070C0"/>
                <w:sz w:val="24"/>
                <w:szCs w:val="24"/>
              </w:rPr>
              <w:t>WA10.1 Demonstrate understanding of the preservation of equality including solving problems that involve the manipulation and application of formulas related to:</w:t>
            </w:r>
          </w:p>
          <w:p w14:paraId="3226E536" w14:textId="74F597DF" w:rsidR="003204AF" w:rsidRPr="00AD50F1" w:rsidRDefault="003204AF" w:rsidP="00404825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  <w:r w:rsidRPr="00AD50F1">
              <w:rPr>
                <w:rFonts w:ascii="Arial" w:hAnsi="Arial" w:cs="Arial"/>
                <w:color w:val="0070C0"/>
                <w:sz w:val="24"/>
                <w:szCs w:val="24"/>
              </w:rPr>
              <w:t>• income</w:t>
            </w:r>
          </w:p>
        </w:tc>
        <w:tc>
          <w:tcPr>
            <w:tcW w:w="4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8CD148F" w14:textId="3B01025E" w:rsidR="003204AF" w:rsidRPr="00AD50F1" w:rsidRDefault="003204AF" w:rsidP="00252CA5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</w:p>
        </w:tc>
        <w:tc>
          <w:tcPr>
            <w:tcW w:w="4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5C9720D" w14:textId="77777777" w:rsidR="003204AF" w:rsidRPr="00AD50F1" w:rsidRDefault="003204AF" w:rsidP="00252CA5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</w:p>
        </w:tc>
      </w:tr>
      <w:tr w:rsidR="003204AF" w14:paraId="3B4B6315" w14:textId="7C293EE0" w:rsidTr="00B22520">
        <w:trPr>
          <w:cantSplit/>
          <w:trHeight w:val="1425"/>
        </w:trPr>
        <w:tc>
          <w:tcPr>
            <w:tcW w:w="636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14:paraId="28F4988C" w14:textId="77777777" w:rsidR="003204AF" w:rsidRPr="00E9383D" w:rsidRDefault="003204AF" w:rsidP="00E9383D">
            <w:pPr>
              <w:ind w:left="113" w:right="113"/>
              <w:rPr>
                <w:sz w:val="32"/>
                <w:szCs w:val="32"/>
              </w:rPr>
            </w:pPr>
          </w:p>
        </w:tc>
        <w:tc>
          <w:tcPr>
            <w:tcW w:w="4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BBD93C9" w14:textId="77777777" w:rsidR="003204AF" w:rsidRPr="00AD50F1" w:rsidRDefault="003204A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6882048" w14:textId="77777777" w:rsidR="003204AF" w:rsidRPr="005160F3" w:rsidRDefault="003204AF" w:rsidP="005160F3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</w:p>
        </w:tc>
        <w:tc>
          <w:tcPr>
            <w:tcW w:w="423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19344A45" w14:textId="4CE05E22" w:rsidR="003204AF" w:rsidRPr="005160F3" w:rsidRDefault="003204AF" w:rsidP="005160F3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  <w:r w:rsidRPr="005160F3">
              <w:rPr>
                <w:rFonts w:ascii="Arial" w:hAnsi="Arial" w:cs="Arial"/>
                <w:color w:val="0070C0"/>
                <w:sz w:val="24"/>
                <w:szCs w:val="24"/>
              </w:rPr>
              <w:t>WA10.11 Demonstrate understanding of income including:</w:t>
            </w:r>
          </w:p>
          <w:p w14:paraId="0611EF18" w14:textId="77777777" w:rsidR="003204AF" w:rsidRPr="005160F3" w:rsidRDefault="003204AF" w:rsidP="005160F3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  <w:r w:rsidRPr="005160F3">
              <w:rPr>
                <w:rFonts w:ascii="Arial" w:hAnsi="Arial" w:cs="Arial"/>
                <w:color w:val="0070C0"/>
                <w:sz w:val="24"/>
                <w:szCs w:val="24"/>
              </w:rPr>
              <w:t>• wages</w:t>
            </w:r>
          </w:p>
          <w:p w14:paraId="790E1DC5" w14:textId="77777777" w:rsidR="003204AF" w:rsidRPr="005160F3" w:rsidRDefault="003204AF" w:rsidP="005160F3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  <w:r w:rsidRPr="005160F3">
              <w:rPr>
                <w:rFonts w:ascii="Arial" w:hAnsi="Arial" w:cs="Arial"/>
                <w:color w:val="0070C0"/>
                <w:sz w:val="24"/>
                <w:szCs w:val="24"/>
              </w:rPr>
              <w:t>• salary</w:t>
            </w:r>
          </w:p>
          <w:p w14:paraId="2D98F54B" w14:textId="77777777" w:rsidR="003204AF" w:rsidRPr="005160F3" w:rsidRDefault="003204AF" w:rsidP="005160F3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  <w:r w:rsidRPr="005160F3">
              <w:rPr>
                <w:rFonts w:ascii="Arial" w:hAnsi="Arial" w:cs="Arial"/>
                <w:color w:val="0070C0"/>
                <w:sz w:val="24"/>
                <w:szCs w:val="24"/>
              </w:rPr>
              <w:t>• contracts</w:t>
            </w:r>
          </w:p>
          <w:p w14:paraId="60071948" w14:textId="77777777" w:rsidR="003204AF" w:rsidRPr="005160F3" w:rsidRDefault="003204AF" w:rsidP="005160F3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  <w:r w:rsidRPr="005160F3">
              <w:rPr>
                <w:rFonts w:ascii="Arial" w:hAnsi="Arial" w:cs="Arial"/>
                <w:color w:val="0070C0"/>
                <w:sz w:val="24"/>
                <w:szCs w:val="24"/>
              </w:rPr>
              <w:t>• commissions</w:t>
            </w:r>
          </w:p>
          <w:p w14:paraId="0B61D399" w14:textId="77777777" w:rsidR="003204AF" w:rsidRPr="005160F3" w:rsidRDefault="003204AF" w:rsidP="005160F3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  <w:r w:rsidRPr="005160F3">
              <w:rPr>
                <w:rFonts w:ascii="Arial" w:hAnsi="Arial" w:cs="Arial"/>
                <w:color w:val="0070C0"/>
                <w:sz w:val="24"/>
                <w:szCs w:val="24"/>
              </w:rPr>
              <w:t>• piecework</w:t>
            </w:r>
          </w:p>
          <w:p w14:paraId="42FF5266" w14:textId="77777777" w:rsidR="003204AF" w:rsidRPr="005160F3" w:rsidRDefault="003204AF" w:rsidP="005160F3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  <w:r w:rsidRPr="005160F3">
              <w:rPr>
                <w:rFonts w:ascii="Arial" w:hAnsi="Arial" w:cs="Arial"/>
                <w:color w:val="0070C0"/>
                <w:sz w:val="24"/>
                <w:szCs w:val="24"/>
              </w:rPr>
              <w:t>• self-employment</w:t>
            </w:r>
          </w:p>
          <w:p w14:paraId="5808E746" w14:textId="77777777" w:rsidR="003204AF" w:rsidRPr="005160F3" w:rsidRDefault="003204AF" w:rsidP="005160F3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  <w:r w:rsidRPr="005160F3">
              <w:rPr>
                <w:rFonts w:ascii="Arial" w:hAnsi="Arial" w:cs="Arial"/>
                <w:color w:val="0070C0"/>
                <w:sz w:val="24"/>
                <w:szCs w:val="24"/>
              </w:rPr>
              <w:t>• gross pay</w:t>
            </w:r>
          </w:p>
          <w:p w14:paraId="52DB499B" w14:textId="689D488F" w:rsidR="003204AF" w:rsidRPr="005160F3" w:rsidRDefault="003204AF" w:rsidP="005160F3">
            <w:pPr>
              <w:rPr>
                <w:rFonts w:ascii="Arial" w:hAnsi="Arial" w:cs="Arial"/>
                <w:color w:val="00B050"/>
                <w:sz w:val="24"/>
                <w:szCs w:val="24"/>
              </w:rPr>
            </w:pPr>
            <w:r w:rsidRPr="005160F3">
              <w:rPr>
                <w:rFonts w:ascii="Arial" w:hAnsi="Arial" w:cs="Arial"/>
                <w:color w:val="0070C0"/>
                <w:sz w:val="24"/>
                <w:szCs w:val="24"/>
              </w:rPr>
              <w:t>• net pay.</w:t>
            </w:r>
          </w:p>
        </w:tc>
        <w:tc>
          <w:tcPr>
            <w:tcW w:w="4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1A39301" w14:textId="080100A2" w:rsidR="003204AF" w:rsidRPr="005160F3" w:rsidRDefault="003204AF" w:rsidP="00252CA5">
            <w:pPr>
              <w:rPr>
                <w:rFonts w:ascii="Arial" w:hAnsi="Arial" w:cs="Arial"/>
                <w:color w:val="00B050"/>
                <w:sz w:val="24"/>
                <w:szCs w:val="24"/>
              </w:rPr>
            </w:pPr>
            <w:r w:rsidRPr="005160F3">
              <w:rPr>
                <w:rFonts w:ascii="Arial" w:hAnsi="Arial" w:cs="Arial"/>
                <w:color w:val="00B050"/>
                <w:sz w:val="24"/>
                <w:szCs w:val="24"/>
              </w:rPr>
              <w:t>M11.9 Demonstrate understanding of income.</w:t>
            </w:r>
          </w:p>
        </w:tc>
        <w:tc>
          <w:tcPr>
            <w:tcW w:w="4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55E15A1" w14:textId="455A71C0" w:rsidR="003204AF" w:rsidRPr="005160F3" w:rsidRDefault="003204AF" w:rsidP="00252CA5">
            <w:pPr>
              <w:rPr>
                <w:rFonts w:ascii="Arial" w:hAnsi="Arial" w:cs="Arial"/>
                <w:color w:val="00B050"/>
                <w:sz w:val="24"/>
                <w:szCs w:val="24"/>
              </w:rPr>
            </w:pPr>
            <w:r w:rsidRPr="003204AF">
              <w:rPr>
                <w:rFonts w:ascii="Arial" w:hAnsi="Arial" w:cs="Arial"/>
                <w:sz w:val="24"/>
                <w:szCs w:val="24"/>
              </w:rPr>
              <w:t>M21.9 Demonstrate understanding of financial institution services.</w:t>
            </w:r>
          </w:p>
        </w:tc>
      </w:tr>
      <w:tr w:rsidR="003204AF" w14:paraId="214F84B5" w14:textId="15709DE1" w:rsidTr="005A388B">
        <w:trPr>
          <w:cantSplit/>
          <w:trHeight w:val="713"/>
        </w:trPr>
        <w:tc>
          <w:tcPr>
            <w:tcW w:w="636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14:paraId="011D162C" w14:textId="77777777" w:rsidR="003204AF" w:rsidRPr="00E9383D" w:rsidRDefault="003204AF" w:rsidP="00E9383D">
            <w:pPr>
              <w:ind w:left="113" w:right="113"/>
              <w:rPr>
                <w:sz w:val="32"/>
                <w:szCs w:val="32"/>
              </w:rPr>
            </w:pPr>
          </w:p>
        </w:tc>
        <w:tc>
          <w:tcPr>
            <w:tcW w:w="4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FE4363A" w14:textId="77777777" w:rsidR="003204AF" w:rsidRPr="00AD50F1" w:rsidRDefault="003204A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3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47CF648A" w14:textId="77777777" w:rsidR="003204AF" w:rsidRPr="005160F3" w:rsidRDefault="003204AF" w:rsidP="005160F3">
            <w:pPr>
              <w:rPr>
                <w:rFonts w:ascii="Arial" w:hAnsi="Arial" w:cs="Arial"/>
                <w:color w:val="00B050"/>
                <w:sz w:val="24"/>
                <w:szCs w:val="24"/>
              </w:rPr>
            </w:pPr>
          </w:p>
        </w:tc>
        <w:tc>
          <w:tcPr>
            <w:tcW w:w="4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1010817" w14:textId="3F4B5381" w:rsidR="003204AF" w:rsidRPr="005160F3" w:rsidRDefault="003204AF" w:rsidP="005160F3">
            <w:pPr>
              <w:rPr>
                <w:rFonts w:ascii="Arial" w:hAnsi="Arial" w:cs="Arial"/>
                <w:color w:val="00B050"/>
                <w:sz w:val="24"/>
                <w:szCs w:val="24"/>
              </w:rPr>
            </w:pPr>
          </w:p>
        </w:tc>
        <w:tc>
          <w:tcPr>
            <w:tcW w:w="423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5FA03CF6" w14:textId="30C4AE8F" w:rsidR="003204AF" w:rsidRPr="005160F3" w:rsidRDefault="003204AF" w:rsidP="00252CA5">
            <w:pPr>
              <w:rPr>
                <w:rFonts w:ascii="Arial" w:hAnsi="Arial" w:cs="Arial"/>
                <w:color w:val="00B050"/>
                <w:sz w:val="24"/>
                <w:szCs w:val="24"/>
              </w:rPr>
            </w:pPr>
            <w:r w:rsidRPr="005160F3">
              <w:rPr>
                <w:rFonts w:ascii="Arial" w:hAnsi="Arial" w:cs="Arial"/>
                <w:color w:val="00B050"/>
                <w:sz w:val="24"/>
                <w:szCs w:val="24"/>
              </w:rPr>
              <w:t>M11.10 Demonstrate understanding of responsible spending habits.</w:t>
            </w:r>
          </w:p>
        </w:tc>
        <w:tc>
          <w:tcPr>
            <w:tcW w:w="4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C6572CB" w14:textId="35E2C191" w:rsidR="003204AF" w:rsidRPr="005160F3" w:rsidRDefault="003204AF" w:rsidP="00252CA5">
            <w:pPr>
              <w:rPr>
                <w:rFonts w:ascii="Arial" w:hAnsi="Arial" w:cs="Arial"/>
                <w:color w:val="00B050"/>
                <w:sz w:val="24"/>
                <w:szCs w:val="24"/>
              </w:rPr>
            </w:pPr>
            <w:r w:rsidRPr="003204AF">
              <w:rPr>
                <w:rFonts w:ascii="Arial" w:hAnsi="Arial" w:cs="Arial"/>
                <w:sz w:val="24"/>
                <w:szCs w:val="24"/>
              </w:rPr>
              <w:t>M21.8 Demonstrate understanding of budgets.</w:t>
            </w:r>
          </w:p>
        </w:tc>
      </w:tr>
      <w:tr w:rsidR="003204AF" w14:paraId="452EAA7C" w14:textId="77777777" w:rsidTr="005A388B">
        <w:trPr>
          <w:cantSplit/>
          <w:trHeight w:val="712"/>
        </w:trPr>
        <w:tc>
          <w:tcPr>
            <w:tcW w:w="636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14:paraId="6F870D8F" w14:textId="77777777" w:rsidR="003204AF" w:rsidRPr="00E9383D" w:rsidRDefault="003204AF" w:rsidP="00E9383D">
            <w:pPr>
              <w:ind w:left="113" w:right="113"/>
              <w:rPr>
                <w:sz w:val="32"/>
                <w:szCs w:val="32"/>
              </w:rPr>
            </w:pPr>
          </w:p>
        </w:tc>
        <w:tc>
          <w:tcPr>
            <w:tcW w:w="4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00FED" w14:textId="77777777" w:rsidR="003204AF" w:rsidRPr="00AD50F1" w:rsidRDefault="003204A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FBD02" w14:textId="77777777" w:rsidR="003204AF" w:rsidRPr="005160F3" w:rsidRDefault="003204AF" w:rsidP="005160F3">
            <w:pPr>
              <w:rPr>
                <w:rFonts w:ascii="Arial" w:hAnsi="Arial" w:cs="Arial"/>
                <w:color w:val="00B050"/>
                <w:sz w:val="24"/>
                <w:szCs w:val="24"/>
              </w:rPr>
            </w:pPr>
          </w:p>
        </w:tc>
        <w:tc>
          <w:tcPr>
            <w:tcW w:w="4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2BB42" w14:textId="77777777" w:rsidR="003204AF" w:rsidRPr="005160F3" w:rsidRDefault="003204AF" w:rsidP="005160F3">
            <w:pPr>
              <w:rPr>
                <w:rFonts w:ascii="Arial" w:hAnsi="Arial" w:cs="Arial"/>
                <w:color w:val="00B050"/>
                <w:sz w:val="24"/>
                <w:szCs w:val="24"/>
              </w:rPr>
            </w:pPr>
          </w:p>
        </w:tc>
        <w:tc>
          <w:tcPr>
            <w:tcW w:w="4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6C265" w14:textId="77777777" w:rsidR="003204AF" w:rsidRPr="005160F3" w:rsidRDefault="003204AF" w:rsidP="00252CA5">
            <w:pPr>
              <w:rPr>
                <w:rFonts w:ascii="Arial" w:hAnsi="Arial" w:cs="Arial"/>
                <w:color w:val="00B050"/>
                <w:sz w:val="24"/>
                <w:szCs w:val="24"/>
              </w:rPr>
            </w:pPr>
          </w:p>
        </w:tc>
        <w:tc>
          <w:tcPr>
            <w:tcW w:w="4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C7A5A" w14:textId="54F1598B" w:rsidR="003204AF" w:rsidRPr="003204AF" w:rsidRDefault="003204AF" w:rsidP="00252CA5">
            <w:pPr>
              <w:rPr>
                <w:rFonts w:ascii="Arial" w:hAnsi="Arial" w:cs="Arial"/>
                <w:sz w:val="24"/>
                <w:szCs w:val="24"/>
              </w:rPr>
            </w:pPr>
            <w:r w:rsidRPr="003204AF">
              <w:rPr>
                <w:rFonts w:ascii="Arial" w:hAnsi="Arial" w:cs="Arial"/>
                <w:sz w:val="24"/>
                <w:szCs w:val="24"/>
              </w:rPr>
              <w:t>M21.10 Demonstrate understanding of financial decision making including analysis of renting, leasing, and buying on credit.</w:t>
            </w:r>
          </w:p>
        </w:tc>
      </w:tr>
    </w:tbl>
    <w:p w14:paraId="3226E538" w14:textId="77777777" w:rsidR="00AD50F1" w:rsidRDefault="00AD50F1">
      <w:r>
        <w:br w:type="page"/>
      </w: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36"/>
        <w:gridCol w:w="4236"/>
        <w:gridCol w:w="4236"/>
        <w:gridCol w:w="4236"/>
        <w:gridCol w:w="4236"/>
        <w:gridCol w:w="4236"/>
      </w:tblGrid>
      <w:tr w:rsidR="00697AA9" w14:paraId="3226E540" w14:textId="0941DEB4" w:rsidTr="003204AF">
        <w:trPr>
          <w:cantSplit/>
          <w:trHeight w:val="440"/>
        </w:trPr>
        <w:tc>
          <w:tcPr>
            <w:tcW w:w="636" w:type="dxa"/>
            <w:tcBorders>
              <w:tl2br w:val="single" w:sz="4" w:space="0" w:color="auto"/>
            </w:tcBorders>
            <w:shd w:val="clear" w:color="auto" w:fill="D9D9D9" w:themeFill="background1" w:themeFillShade="D9"/>
            <w:textDirection w:val="btLr"/>
          </w:tcPr>
          <w:p w14:paraId="3226E539" w14:textId="77777777" w:rsidR="00697AA9" w:rsidRPr="00E9383D" w:rsidRDefault="00697AA9" w:rsidP="00493452">
            <w:pPr>
              <w:ind w:left="113" w:right="113"/>
              <w:rPr>
                <w:sz w:val="32"/>
                <w:szCs w:val="32"/>
              </w:rPr>
            </w:pPr>
          </w:p>
        </w:tc>
        <w:tc>
          <w:tcPr>
            <w:tcW w:w="4236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226E53C" w14:textId="77777777" w:rsidR="00697AA9" w:rsidRPr="00551686" w:rsidRDefault="00697AA9" w:rsidP="00551686">
            <w:pPr>
              <w:jc w:val="center"/>
              <w:rPr>
                <w:sz w:val="32"/>
                <w:szCs w:val="32"/>
              </w:rPr>
            </w:pPr>
            <w:r w:rsidRPr="00551686">
              <w:rPr>
                <w:sz w:val="32"/>
                <w:szCs w:val="32"/>
              </w:rPr>
              <w:t>Grade 9</w:t>
            </w: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C7DCEB2" w14:textId="77777777" w:rsidR="00697AA9" w:rsidRDefault="00697AA9" w:rsidP="00AD431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Foundations &amp; </w:t>
            </w:r>
          </w:p>
          <w:p w14:paraId="3226E53F" w14:textId="716F6052" w:rsidR="00697AA9" w:rsidRPr="00551686" w:rsidRDefault="00697AA9" w:rsidP="0055168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PreCalculus 10</w:t>
            </w: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2ED48A7" w14:textId="58CF2BF0" w:rsidR="00697AA9" w:rsidRDefault="00697AA9" w:rsidP="005160F3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WorkPlace &amp; Apprenticeship 10</w:t>
            </w: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7B4C50F" w14:textId="0028AC56" w:rsidR="00697AA9" w:rsidRPr="00551686" w:rsidRDefault="00697AA9" w:rsidP="005160F3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Modified Math 11</w:t>
            </w: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F0966A6" w14:textId="4E96E145" w:rsidR="00697AA9" w:rsidRDefault="003204AF" w:rsidP="003204AF">
            <w:pPr>
              <w:jc w:val="center"/>
              <w:rPr>
                <w:sz w:val="32"/>
                <w:szCs w:val="32"/>
              </w:rPr>
            </w:pPr>
            <w:r w:rsidRPr="0035536D">
              <w:rPr>
                <w:sz w:val="32"/>
                <w:szCs w:val="32"/>
              </w:rPr>
              <w:t>Modified Math 21</w:t>
            </w:r>
          </w:p>
        </w:tc>
      </w:tr>
      <w:tr w:rsidR="00697AA9" w14:paraId="3226E566" w14:textId="66B3BE2D" w:rsidTr="00697AA9">
        <w:trPr>
          <w:cantSplit/>
          <w:trHeight w:val="1134"/>
        </w:trPr>
        <w:tc>
          <w:tcPr>
            <w:tcW w:w="636" w:type="dxa"/>
            <w:shd w:val="clear" w:color="auto" w:fill="D9D9D9" w:themeFill="background1" w:themeFillShade="D9"/>
            <w:textDirection w:val="btLr"/>
            <w:vAlign w:val="center"/>
          </w:tcPr>
          <w:p w14:paraId="3226E541" w14:textId="77777777" w:rsidR="00697AA9" w:rsidRPr="00E9383D" w:rsidRDefault="00697AA9" w:rsidP="00E9383D">
            <w:pPr>
              <w:ind w:left="113" w:right="113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Patterns and Relations</w:t>
            </w:r>
          </w:p>
        </w:tc>
        <w:tc>
          <w:tcPr>
            <w:tcW w:w="4236" w:type="dxa"/>
          </w:tcPr>
          <w:p w14:paraId="3226E54D" w14:textId="77777777" w:rsidR="00697AA9" w:rsidRPr="00AD50F1" w:rsidRDefault="00697AA9" w:rsidP="00B62E5F">
            <w:pPr>
              <w:rPr>
                <w:rFonts w:ascii="Arial" w:hAnsi="Arial" w:cs="Arial"/>
                <w:sz w:val="24"/>
                <w:szCs w:val="24"/>
              </w:rPr>
            </w:pPr>
            <w:r w:rsidRPr="00AD50F1">
              <w:rPr>
                <w:rFonts w:ascii="Arial" w:hAnsi="Arial" w:cs="Arial"/>
                <w:sz w:val="24"/>
                <w:szCs w:val="24"/>
              </w:rPr>
              <w:t xml:space="preserve">P9.1Demonstrate understanding of linear relations including: </w:t>
            </w:r>
          </w:p>
          <w:p w14:paraId="3226E54E" w14:textId="77777777" w:rsidR="00697AA9" w:rsidRPr="00AD50F1" w:rsidRDefault="00697AA9" w:rsidP="00B62E5F">
            <w:pPr>
              <w:rPr>
                <w:rFonts w:ascii="Arial" w:hAnsi="Arial" w:cs="Arial"/>
                <w:sz w:val="24"/>
                <w:szCs w:val="24"/>
              </w:rPr>
            </w:pPr>
            <w:r w:rsidRPr="00AD50F1">
              <w:rPr>
                <w:rFonts w:ascii="Arial" w:hAnsi="Arial" w:cs="Arial"/>
                <w:sz w:val="24"/>
                <w:szCs w:val="24"/>
              </w:rPr>
              <w:t>◦graphing</w:t>
            </w:r>
          </w:p>
          <w:p w14:paraId="3226E54F" w14:textId="77777777" w:rsidR="00697AA9" w:rsidRPr="00AD50F1" w:rsidRDefault="00697AA9" w:rsidP="00B62E5F">
            <w:pPr>
              <w:rPr>
                <w:rFonts w:ascii="Arial" w:hAnsi="Arial" w:cs="Arial"/>
                <w:sz w:val="24"/>
                <w:szCs w:val="24"/>
              </w:rPr>
            </w:pPr>
            <w:r w:rsidRPr="00AD50F1">
              <w:rPr>
                <w:rFonts w:ascii="Arial" w:hAnsi="Arial" w:cs="Arial"/>
                <w:sz w:val="24"/>
                <w:szCs w:val="24"/>
              </w:rPr>
              <w:t>◦analyzing</w:t>
            </w:r>
          </w:p>
          <w:p w14:paraId="3226E550" w14:textId="77777777" w:rsidR="00697AA9" w:rsidRPr="00AD50F1" w:rsidRDefault="00697AA9" w:rsidP="00B62E5F">
            <w:pPr>
              <w:rPr>
                <w:rFonts w:ascii="Arial" w:hAnsi="Arial" w:cs="Arial"/>
                <w:sz w:val="24"/>
                <w:szCs w:val="24"/>
              </w:rPr>
            </w:pPr>
            <w:r w:rsidRPr="00AD50F1">
              <w:rPr>
                <w:rFonts w:ascii="Arial" w:hAnsi="Arial" w:cs="Arial"/>
                <w:sz w:val="24"/>
                <w:szCs w:val="24"/>
              </w:rPr>
              <w:t>◦interpolating and extrapolating</w:t>
            </w:r>
          </w:p>
          <w:p w14:paraId="3226E551" w14:textId="77777777" w:rsidR="00697AA9" w:rsidRPr="00AD50F1" w:rsidRDefault="00697AA9" w:rsidP="00B62E5F">
            <w:pPr>
              <w:rPr>
                <w:rFonts w:ascii="Arial" w:hAnsi="Arial" w:cs="Arial"/>
                <w:sz w:val="24"/>
                <w:szCs w:val="24"/>
              </w:rPr>
            </w:pPr>
            <w:r w:rsidRPr="00AD50F1">
              <w:rPr>
                <w:rFonts w:ascii="Arial" w:hAnsi="Arial" w:cs="Arial"/>
                <w:sz w:val="24"/>
                <w:szCs w:val="24"/>
              </w:rPr>
              <w:t>◦solving situational questions.</w:t>
            </w:r>
          </w:p>
        </w:tc>
        <w:tc>
          <w:tcPr>
            <w:tcW w:w="4236" w:type="dxa"/>
            <w:tcBorders>
              <w:top w:val="single" w:sz="4" w:space="0" w:color="auto"/>
            </w:tcBorders>
          </w:tcPr>
          <w:p w14:paraId="3226E552" w14:textId="77777777" w:rsidR="00697AA9" w:rsidRPr="00AD50F1" w:rsidRDefault="00697AA9" w:rsidP="00252CA5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AD50F1">
              <w:rPr>
                <w:rFonts w:ascii="Arial" w:hAnsi="Arial" w:cs="Arial"/>
                <w:color w:val="FF0000"/>
                <w:sz w:val="24"/>
                <w:szCs w:val="24"/>
              </w:rPr>
              <w:t>FP10.6 Expand and apply understanding of relations and functions including:</w:t>
            </w:r>
          </w:p>
          <w:p w14:paraId="3226E553" w14:textId="77777777" w:rsidR="00697AA9" w:rsidRPr="00AD50F1" w:rsidRDefault="00697AA9" w:rsidP="00252CA5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AD50F1">
              <w:rPr>
                <w:rFonts w:ascii="Arial" w:hAnsi="Arial" w:cs="Arial"/>
                <w:color w:val="FF0000"/>
                <w:sz w:val="24"/>
                <w:szCs w:val="24"/>
              </w:rPr>
              <w:t>• relating data, graphs, and situations</w:t>
            </w:r>
          </w:p>
          <w:p w14:paraId="3226E554" w14:textId="77777777" w:rsidR="00697AA9" w:rsidRPr="00AD50F1" w:rsidRDefault="00697AA9" w:rsidP="00252CA5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AD50F1">
              <w:rPr>
                <w:rFonts w:ascii="Arial" w:hAnsi="Arial" w:cs="Arial"/>
                <w:color w:val="FF0000"/>
                <w:sz w:val="24"/>
                <w:szCs w:val="24"/>
              </w:rPr>
              <w:t>• analyzing and interpreting</w:t>
            </w:r>
          </w:p>
          <w:p w14:paraId="3226E555" w14:textId="77777777" w:rsidR="00697AA9" w:rsidRDefault="00697AA9" w:rsidP="00252CA5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AD50F1">
              <w:rPr>
                <w:rFonts w:ascii="Arial" w:hAnsi="Arial" w:cs="Arial"/>
                <w:color w:val="FF0000"/>
                <w:sz w:val="24"/>
                <w:szCs w:val="24"/>
              </w:rPr>
              <w:t>• distinguishing between relations and functions.</w:t>
            </w:r>
          </w:p>
          <w:p w14:paraId="3226E556" w14:textId="77777777" w:rsidR="00697AA9" w:rsidRPr="00AD50F1" w:rsidRDefault="00697AA9" w:rsidP="00252CA5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AD50F1">
              <w:rPr>
                <w:rFonts w:ascii="Arial" w:hAnsi="Arial" w:cs="Arial"/>
                <w:color w:val="FF0000"/>
                <w:sz w:val="24"/>
                <w:szCs w:val="24"/>
              </w:rPr>
              <w:t>FP10.7 Demonstrate, with and without the use of technology, understanding of slope (concretely, pictorially, and symbolically) with respect to:</w:t>
            </w:r>
          </w:p>
          <w:p w14:paraId="3226E557" w14:textId="77777777" w:rsidR="00697AA9" w:rsidRPr="00AD50F1" w:rsidRDefault="00697AA9" w:rsidP="00252CA5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AD50F1">
              <w:rPr>
                <w:rFonts w:ascii="Arial" w:hAnsi="Arial" w:cs="Arial"/>
                <w:color w:val="FF0000"/>
                <w:sz w:val="24"/>
                <w:szCs w:val="24"/>
              </w:rPr>
              <w:t>• line segments and lines</w:t>
            </w:r>
          </w:p>
          <w:p w14:paraId="3226E558" w14:textId="77777777" w:rsidR="00697AA9" w:rsidRPr="00AD50F1" w:rsidRDefault="00697AA9" w:rsidP="00252CA5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AD50F1">
              <w:rPr>
                <w:rFonts w:ascii="Arial" w:hAnsi="Arial" w:cs="Arial"/>
                <w:color w:val="FF0000"/>
                <w:sz w:val="24"/>
                <w:szCs w:val="24"/>
              </w:rPr>
              <w:t>• rate of change</w:t>
            </w:r>
          </w:p>
          <w:p w14:paraId="3226E559" w14:textId="77777777" w:rsidR="00697AA9" w:rsidRPr="00AD50F1" w:rsidRDefault="00697AA9" w:rsidP="00252CA5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AD50F1">
              <w:rPr>
                <w:rFonts w:ascii="Arial" w:hAnsi="Arial" w:cs="Arial"/>
                <w:color w:val="FF0000"/>
                <w:sz w:val="24"/>
                <w:szCs w:val="24"/>
              </w:rPr>
              <w:t>• ratio of rise to run</w:t>
            </w:r>
          </w:p>
          <w:p w14:paraId="3226E55A" w14:textId="77777777" w:rsidR="00697AA9" w:rsidRPr="00AD50F1" w:rsidRDefault="00697AA9" w:rsidP="00252CA5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AD50F1">
              <w:rPr>
                <w:rFonts w:ascii="Arial" w:hAnsi="Arial" w:cs="Arial"/>
                <w:color w:val="FF0000"/>
                <w:sz w:val="24"/>
                <w:szCs w:val="24"/>
              </w:rPr>
              <w:t>• parallel lines</w:t>
            </w:r>
          </w:p>
          <w:p w14:paraId="3226E55B" w14:textId="77777777" w:rsidR="00697AA9" w:rsidRDefault="00697AA9" w:rsidP="00252CA5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AD50F1">
              <w:rPr>
                <w:rFonts w:ascii="Arial" w:hAnsi="Arial" w:cs="Arial"/>
                <w:color w:val="FF0000"/>
                <w:sz w:val="24"/>
                <w:szCs w:val="24"/>
              </w:rPr>
              <w:t>• perpendicular lines.</w:t>
            </w:r>
          </w:p>
          <w:p w14:paraId="3226E55C" w14:textId="77777777" w:rsidR="00697AA9" w:rsidRPr="00AD50F1" w:rsidRDefault="00697AA9" w:rsidP="00252CA5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AD50F1">
              <w:rPr>
                <w:rFonts w:ascii="Arial" w:hAnsi="Arial" w:cs="Arial"/>
                <w:color w:val="FF0000"/>
                <w:sz w:val="24"/>
                <w:szCs w:val="24"/>
              </w:rPr>
              <w:t>FP10.8 Demonstrate understanding of linear relations including:</w:t>
            </w:r>
          </w:p>
          <w:p w14:paraId="3226E55D" w14:textId="77777777" w:rsidR="00697AA9" w:rsidRPr="00AD50F1" w:rsidRDefault="00697AA9" w:rsidP="00252CA5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AD50F1">
              <w:rPr>
                <w:rFonts w:ascii="Arial" w:hAnsi="Arial" w:cs="Arial"/>
                <w:color w:val="FF0000"/>
                <w:sz w:val="24"/>
                <w:szCs w:val="24"/>
              </w:rPr>
              <w:t>• representing in words, ordered pairs, tables of values, graphs, function</w:t>
            </w:r>
          </w:p>
          <w:p w14:paraId="3226E55E" w14:textId="77777777" w:rsidR="00697AA9" w:rsidRPr="00AD50F1" w:rsidRDefault="00697AA9" w:rsidP="00252CA5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AD50F1">
              <w:rPr>
                <w:rFonts w:ascii="Arial" w:hAnsi="Arial" w:cs="Arial"/>
                <w:color w:val="FF0000"/>
                <w:sz w:val="24"/>
                <w:szCs w:val="24"/>
              </w:rPr>
              <w:t>notation, and equations</w:t>
            </w:r>
          </w:p>
          <w:p w14:paraId="3226E55F" w14:textId="77777777" w:rsidR="00697AA9" w:rsidRPr="00AD50F1" w:rsidRDefault="00697AA9" w:rsidP="00252CA5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AD50F1">
              <w:rPr>
                <w:rFonts w:ascii="Arial" w:hAnsi="Arial" w:cs="Arial"/>
                <w:color w:val="FF0000"/>
                <w:sz w:val="24"/>
                <w:szCs w:val="24"/>
              </w:rPr>
              <w:t>• determining characteristics including intercepts, slope, domain, and range</w:t>
            </w:r>
          </w:p>
          <w:p w14:paraId="3226E560" w14:textId="77777777" w:rsidR="00697AA9" w:rsidRDefault="00697AA9" w:rsidP="00252CA5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AD50F1">
              <w:rPr>
                <w:rFonts w:ascii="Arial" w:hAnsi="Arial" w:cs="Arial"/>
                <w:color w:val="FF0000"/>
                <w:sz w:val="24"/>
                <w:szCs w:val="24"/>
              </w:rPr>
              <w:t>• relating different equation forms to each other and to graphs.</w:t>
            </w:r>
          </w:p>
          <w:p w14:paraId="3226E561" w14:textId="77777777" w:rsidR="00697AA9" w:rsidRPr="00AD50F1" w:rsidRDefault="00697AA9" w:rsidP="00252CA5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AD50F1">
              <w:rPr>
                <w:rFonts w:ascii="Arial" w:hAnsi="Arial" w:cs="Arial"/>
                <w:color w:val="FF0000"/>
                <w:sz w:val="24"/>
                <w:szCs w:val="24"/>
              </w:rPr>
              <w:t>FP10.9 Demonstrate understanding of the writing and application of equations of linear relations, given:</w:t>
            </w:r>
          </w:p>
          <w:p w14:paraId="3226E562" w14:textId="77777777" w:rsidR="00697AA9" w:rsidRPr="00AD50F1" w:rsidRDefault="00697AA9" w:rsidP="00252CA5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AD50F1">
              <w:rPr>
                <w:rFonts w:ascii="Arial" w:hAnsi="Arial" w:cs="Arial"/>
                <w:color w:val="FF0000"/>
                <w:sz w:val="24"/>
                <w:szCs w:val="24"/>
              </w:rPr>
              <w:t>• a graph of a relation</w:t>
            </w:r>
          </w:p>
          <w:p w14:paraId="3226E563" w14:textId="77777777" w:rsidR="00697AA9" w:rsidRPr="00AD50F1" w:rsidRDefault="00697AA9" w:rsidP="00252CA5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AD50F1">
              <w:rPr>
                <w:rFonts w:ascii="Arial" w:hAnsi="Arial" w:cs="Arial"/>
                <w:color w:val="FF0000"/>
                <w:sz w:val="24"/>
                <w:szCs w:val="24"/>
              </w:rPr>
              <w:t>• a point that satisfies a relation and the slope of the relation</w:t>
            </w:r>
          </w:p>
          <w:p w14:paraId="3226E564" w14:textId="77777777" w:rsidR="00697AA9" w:rsidRPr="00AD50F1" w:rsidRDefault="00697AA9" w:rsidP="00252CA5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AD50F1">
              <w:rPr>
                <w:rFonts w:ascii="Arial" w:hAnsi="Arial" w:cs="Arial"/>
                <w:color w:val="FF0000"/>
                <w:sz w:val="24"/>
                <w:szCs w:val="24"/>
              </w:rPr>
              <w:t>• two distinct points that satisfy a relation</w:t>
            </w:r>
          </w:p>
          <w:p w14:paraId="3226E565" w14:textId="77777777" w:rsidR="00697AA9" w:rsidRPr="00AD50F1" w:rsidRDefault="00697AA9" w:rsidP="00252CA5">
            <w:pPr>
              <w:rPr>
                <w:rFonts w:ascii="Arial" w:hAnsi="Arial" w:cs="Arial"/>
                <w:sz w:val="24"/>
                <w:szCs w:val="24"/>
              </w:rPr>
            </w:pPr>
            <w:r w:rsidRPr="00AD50F1">
              <w:rPr>
                <w:rFonts w:ascii="Arial" w:hAnsi="Arial" w:cs="Arial"/>
                <w:color w:val="FF0000"/>
                <w:sz w:val="24"/>
                <w:szCs w:val="24"/>
              </w:rPr>
              <w:t>• a point that satisfies the relation and the equation of a line parallel or perpendicular to the relation.</w:t>
            </w:r>
          </w:p>
        </w:tc>
        <w:tc>
          <w:tcPr>
            <w:tcW w:w="4236" w:type="dxa"/>
            <w:tcBorders>
              <w:top w:val="single" w:sz="4" w:space="0" w:color="auto"/>
            </w:tcBorders>
          </w:tcPr>
          <w:p w14:paraId="3E07A1D1" w14:textId="77777777" w:rsidR="00697AA9" w:rsidRPr="00AD50F1" w:rsidRDefault="00697AA9" w:rsidP="00252CA5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236" w:type="dxa"/>
            <w:tcBorders>
              <w:top w:val="single" w:sz="4" w:space="0" w:color="auto"/>
            </w:tcBorders>
          </w:tcPr>
          <w:p w14:paraId="33BEFA38" w14:textId="1409261B" w:rsidR="00697AA9" w:rsidRPr="00AD50F1" w:rsidRDefault="00697AA9" w:rsidP="00252CA5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236" w:type="dxa"/>
            <w:tcBorders>
              <w:top w:val="single" w:sz="4" w:space="0" w:color="auto"/>
            </w:tcBorders>
          </w:tcPr>
          <w:p w14:paraId="1893B651" w14:textId="77777777" w:rsidR="00697AA9" w:rsidRPr="00AD50F1" w:rsidRDefault="00697AA9" w:rsidP="00252CA5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</w:tr>
    </w:tbl>
    <w:p w14:paraId="3226E567" w14:textId="77777777" w:rsidR="00551686" w:rsidRDefault="00551686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33"/>
        <w:gridCol w:w="4236"/>
        <w:gridCol w:w="4237"/>
        <w:gridCol w:w="4236"/>
        <w:gridCol w:w="4237"/>
        <w:gridCol w:w="4237"/>
      </w:tblGrid>
      <w:tr w:rsidR="00697AA9" w14:paraId="3226E56F" w14:textId="09BB035B" w:rsidTr="003204AF">
        <w:trPr>
          <w:cantSplit/>
          <w:trHeight w:val="440"/>
        </w:trPr>
        <w:tc>
          <w:tcPr>
            <w:tcW w:w="633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3226E568" w14:textId="77777777" w:rsidR="00697AA9" w:rsidRPr="00E9383D" w:rsidRDefault="00697AA9" w:rsidP="0055378D">
            <w:pPr>
              <w:ind w:left="113" w:right="113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lastRenderedPageBreak/>
              <w:t>Patterns and Relations (cont’d)</w:t>
            </w:r>
          </w:p>
        </w:tc>
        <w:tc>
          <w:tcPr>
            <w:tcW w:w="4236" w:type="dxa"/>
            <w:tcBorders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226E56B" w14:textId="77777777" w:rsidR="00697AA9" w:rsidRPr="00E9383D" w:rsidRDefault="00697AA9" w:rsidP="00551686">
            <w:pPr>
              <w:jc w:val="center"/>
              <w:rPr>
                <w:sz w:val="32"/>
                <w:szCs w:val="32"/>
              </w:rPr>
            </w:pPr>
            <w:r w:rsidRPr="00E9383D">
              <w:rPr>
                <w:sz w:val="32"/>
                <w:szCs w:val="32"/>
              </w:rPr>
              <w:t>Grade 9</w:t>
            </w:r>
          </w:p>
        </w:tc>
        <w:tc>
          <w:tcPr>
            <w:tcW w:w="4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6CAEFD3" w14:textId="77777777" w:rsidR="00697AA9" w:rsidRDefault="00697AA9" w:rsidP="00AD431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Foundations &amp; </w:t>
            </w:r>
          </w:p>
          <w:p w14:paraId="3226E56E" w14:textId="225F4919" w:rsidR="00697AA9" w:rsidRPr="00FE7F8A" w:rsidRDefault="00697AA9" w:rsidP="00551686">
            <w:pPr>
              <w:jc w:val="center"/>
              <w:rPr>
                <w:color w:val="FF0000"/>
                <w:sz w:val="32"/>
                <w:szCs w:val="32"/>
              </w:rPr>
            </w:pPr>
            <w:r>
              <w:rPr>
                <w:sz w:val="32"/>
                <w:szCs w:val="32"/>
              </w:rPr>
              <w:t>PreCalculus 10</w:t>
            </w: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CCBA7C4" w14:textId="3C83F696" w:rsidR="00697AA9" w:rsidRDefault="00697AA9" w:rsidP="005160F3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WorkPlace &amp; Apprenticeship 10</w:t>
            </w:r>
          </w:p>
        </w:tc>
        <w:tc>
          <w:tcPr>
            <w:tcW w:w="4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51350CA" w14:textId="2C541E93" w:rsidR="00697AA9" w:rsidRPr="00E9383D" w:rsidRDefault="00697AA9" w:rsidP="005160F3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Modified Math 11</w:t>
            </w:r>
          </w:p>
        </w:tc>
        <w:tc>
          <w:tcPr>
            <w:tcW w:w="4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67C5D6C" w14:textId="0D4CEDAF" w:rsidR="00697AA9" w:rsidRDefault="003204AF" w:rsidP="003204AF">
            <w:pPr>
              <w:jc w:val="center"/>
              <w:rPr>
                <w:sz w:val="32"/>
                <w:szCs w:val="32"/>
              </w:rPr>
            </w:pPr>
            <w:r w:rsidRPr="0035536D">
              <w:rPr>
                <w:sz w:val="32"/>
                <w:szCs w:val="32"/>
              </w:rPr>
              <w:t>Modified Math 21</w:t>
            </w:r>
          </w:p>
        </w:tc>
      </w:tr>
      <w:tr w:rsidR="00697AA9" w14:paraId="3226E586" w14:textId="4C18EE3F" w:rsidTr="00697AA9">
        <w:trPr>
          <w:cantSplit/>
          <w:trHeight w:val="1134"/>
        </w:trPr>
        <w:tc>
          <w:tcPr>
            <w:tcW w:w="633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14:paraId="3226E570" w14:textId="77777777" w:rsidR="00697AA9" w:rsidRPr="00E9383D" w:rsidRDefault="00697AA9" w:rsidP="00E9383D">
            <w:pPr>
              <w:ind w:left="113" w:right="113"/>
              <w:rPr>
                <w:sz w:val="32"/>
                <w:szCs w:val="32"/>
              </w:rPr>
            </w:pP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226E57A" w14:textId="77777777" w:rsidR="00697AA9" w:rsidRPr="00AD50F1" w:rsidRDefault="00697AA9" w:rsidP="00B62E5F">
            <w:pPr>
              <w:rPr>
                <w:rFonts w:ascii="Arial" w:hAnsi="Arial" w:cs="Arial"/>
                <w:sz w:val="24"/>
                <w:szCs w:val="24"/>
              </w:rPr>
            </w:pPr>
            <w:r w:rsidRPr="00AD50F1">
              <w:rPr>
                <w:rFonts w:ascii="Arial" w:hAnsi="Arial" w:cs="Arial"/>
                <w:sz w:val="24"/>
                <w:szCs w:val="24"/>
              </w:rPr>
              <w:t>P9.2Model and solve situational questions using linear equations of</w:t>
            </w:r>
            <w:r w:rsidRPr="00AD50F1">
              <w:rPr>
                <w:rFonts w:ascii="Arial" w:eastAsia="MS Mincho" w:hAnsi="MS Mincho" w:cs="Arial"/>
                <w:sz w:val="24"/>
                <w:szCs w:val="24"/>
              </w:rPr>
              <w:t> </w:t>
            </w:r>
            <w:r w:rsidRPr="00AD50F1">
              <w:rPr>
                <w:rFonts w:ascii="Arial" w:hAnsi="Arial" w:cs="Arial"/>
                <w:sz w:val="24"/>
                <w:szCs w:val="24"/>
              </w:rPr>
              <w:t xml:space="preserve">the form: </w:t>
            </w:r>
          </w:p>
          <w:p w14:paraId="3226E57B" w14:textId="77777777" w:rsidR="00697AA9" w:rsidRPr="00AD50F1" w:rsidRDefault="00697AA9" w:rsidP="00B62E5F">
            <w:pPr>
              <w:rPr>
                <w:rFonts w:ascii="Arial" w:hAnsi="Arial" w:cs="Arial"/>
                <w:sz w:val="24"/>
                <w:szCs w:val="24"/>
              </w:rPr>
            </w:pPr>
            <w:r w:rsidRPr="00AD50F1">
              <w:rPr>
                <w:rFonts w:ascii="Arial" w:hAnsi="Arial" w:cs="Arial"/>
                <w:sz w:val="24"/>
                <w:szCs w:val="24"/>
              </w:rPr>
              <w:t>◦ax = b</w:t>
            </w:r>
          </w:p>
          <w:p w14:paraId="3226E57C" w14:textId="77777777" w:rsidR="00697AA9" w:rsidRPr="00AD50F1" w:rsidRDefault="00697AA9" w:rsidP="00B62E5F">
            <w:pPr>
              <w:rPr>
                <w:rFonts w:ascii="Arial" w:hAnsi="Arial" w:cs="Arial"/>
                <w:sz w:val="24"/>
                <w:szCs w:val="24"/>
              </w:rPr>
            </w:pPr>
            <w:r w:rsidRPr="00AD50F1">
              <w:rPr>
                <w:rFonts w:ascii="Arial" w:hAnsi="Arial" w:cs="Arial"/>
                <w:sz w:val="24"/>
                <w:szCs w:val="24"/>
              </w:rPr>
              <w:t>◦x/a = b, a ≠ 0</w:t>
            </w:r>
          </w:p>
          <w:p w14:paraId="3226E57D" w14:textId="77777777" w:rsidR="00697AA9" w:rsidRPr="00AD50F1" w:rsidRDefault="00697AA9" w:rsidP="00B62E5F">
            <w:pPr>
              <w:rPr>
                <w:rFonts w:ascii="Arial" w:hAnsi="Arial" w:cs="Arial"/>
                <w:sz w:val="24"/>
                <w:szCs w:val="24"/>
              </w:rPr>
            </w:pPr>
            <w:r w:rsidRPr="00AD50F1">
              <w:rPr>
                <w:rFonts w:ascii="Arial" w:hAnsi="Arial" w:cs="Arial"/>
                <w:sz w:val="24"/>
                <w:szCs w:val="24"/>
              </w:rPr>
              <w:t>◦ax + b = c</w:t>
            </w:r>
          </w:p>
          <w:p w14:paraId="3226E57E" w14:textId="77777777" w:rsidR="00697AA9" w:rsidRPr="00AD50F1" w:rsidRDefault="00697AA9" w:rsidP="00B62E5F">
            <w:pPr>
              <w:rPr>
                <w:rFonts w:ascii="Arial" w:hAnsi="Arial" w:cs="Arial"/>
                <w:sz w:val="24"/>
                <w:szCs w:val="24"/>
              </w:rPr>
            </w:pPr>
            <w:r w:rsidRPr="00AD50F1">
              <w:rPr>
                <w:rFonts w:ascii="Arial" w:hAnsi="Arial" w:cs="Arial"/>
                <w:sz w:val="24"/>
                <w:szCs w:val="24"/>
              </w:rPr>
              <w:t>◦x/a + b = c, a ≠ 0</w:t>
            </w:r>
          </w:p>
          <w:p w14:paraId="3226E57F" w14:textId="77777777" w:rsidR="00697AA9" w:rsidRPr="00AD50F1" w:rsidRDefault="00697AA9" w:rsidP="00B62E5F">
            <w:pPr>
              <w:rPr>
                <w:rFonts w:ascii="Arial" w:hAnsi="Arial" w:cs="Arial"/>
                <w:sz w:val="24"/>
                <w:szCs w:val="24"/>
              </w:rPr>
            </w:pPr>
            <w:r w:rsidRPr="00AD50F1">
              <w:rPr>
                <w:rFonts w:ascii="Arial" w:hAnsi="Arial" w:cs="Arial"/>
                <w:sz w:val="24"/>
                <w:szCs w:val="24"/>
              </w:rPr>
              <w:t>◦ax = b + cx</w:t>
            </w:r>
          </w:p>
          <w:p w14:paraId="3226E580" w14:textId="77777777" w:rsidR="00697AA9" w:rsidRPr="00AD50F1" w:rsidRDefault="00697AA9" w:rsidP="00B62E5F">
            <w:pPr>
              <w:rPr>
                <w:rFonts w:ascii="Arial" w:hAnsi="Arial" w:cs="Arial"/>
                <w:sz w:val="24"/>
                <w:szCs w:val="24"/>
              </w:rPr>
            </w:pPr>
            <w:r w:rsidRPr="00AD50F1">
              <w:rPr>
                <w:rFonts w:ascii="Arial" w:hAnsi="Arial" w:cs="Arial"/>
                <w:sz w:val="24"/>
                <w:szCs w:val="24"/>
              </w:rPr>
              <w:t>◦a(x + b) = c</w:t>
            </w:r>
          </w:p>
          <w:p w14:paraId="3226E581" w14:textId="77777777" w:rsidR="00697AA9" w:rsidRPr="00AD50F1" w:rsidRDefault="00697AA9" w:rsidP="00B62E5F">
            <w:pPr>
              <w:rPr>
                <w:rFonts w:ascii="Arial" w:hAnsi="Arial" w:cs="Arial"/>
                <w:sz w:val="24"/>
                <w:szCs w:val="24"/>
              </w:rPr>
            </w:pPr>
            <w:r w:rsidRPr="00AD50F1">
              <w:rPr>
                <w:rFonts w:ascii="Arial" w:hAnsi="Arial" w:cs="Arial"/>
                <w:sz w:val="24"/>
                <w:szCs w:val="24"/>
              </w:rPr>
              <w:t>◦ax + b = cx + d</w:t>
            </w:r>
          </w:p>
          <w:p w14:paraId="3226E582" w14:textId="77777777" w:rsidR="00697AA9" w:rsidRPr="00AD50F1" w:rsidRDefault="00697AA9" w:rsidP="00B62E5F">
            <w:pPr>
              <w:rPr>
                <w:rFonts w:ascii="Arial" w:hAnsi="Arial" w:cs="Arial"/>
                <w:sz w:val="24"/>
                <w:szCs w:val="24"/>
              </w:rPr>
            </w:pPr>
            <w:r w:rsidRPr="00AD50F1">
              <w:rPr>
                <w:rFonts w:ascii="Arial" w:hAnsi="Arial" w:cs="Arial"/>
                <w:sz w:val="24"/>
                <w:szCs w:val="24"/>
              </w:rPr>
              <w:t>◦a(bx + c) = d(ex + f)</w:t>
            </w:r>
          </w:p>
          <w:p w14:paraId="3226E583" w14:textId="77777777" w:rsidR="00697AA9" w:rsidRPr="00AD50F1" w:rsidRDefault="00697AA9" w:rsidP="00B62E5F">
            <w:pPr>
              <w:rPr>
                <w:rFonts w:ascii="Arial" w:hAnsi="Arial" w:cs="Arial"/>
                <w:sz w:val="24"/>
                <w:szCs w:val="24"/>
              </w:rPr>
            </w:pPr>
            <w:r w:rsidRPr="00AD50F1">
              <w:rPr>
                <w:rFonts w:ascii="Arial" w:hAnsi="Arial" w:cs="Arial"/>
                <w:sz w:val="24"/>
                <w:szCs w:val="24"/>
              </w:rPr>
              <w:t>◦a/x = b, x ≠ 0</w:t>
            </w:r>
          </w:p>
          <w:p w14:paraId="3226E584" w14:textId="77777777" w:rsidR="00697AA9" w:rsidRPr="00AD50F1" w:rsidRDefault="00697AA9">
            <w:pPr>
              <w:rPr>
                <w:rFonts w:ascii="Arial" w:hAnsi="Arial" w:cs="Arial"/>
                <w:sz w:val="24"/>
                <w:szCs w:val="24"/>
              </w:rPr>
            </w:pPr>
            <w:r w:rsidRPr="00AD50F1">
              <w:rPr>
                <w:rFonts w:ascii="Arial" w:hAnsi="Arial" w:cs="Arial"/>
                <w:sz w:val="24"/>
                <w:szCs w:val="24"/>
              </w:rPr>
              <w:t xml:space="preserve">where a, b, c, d, e, and f are rational numbers. </w:t>
            </w:r>
          </w:p>
        </w:tc>
        <w:tc>
          <w:tcPr>
            <w:tcW w:w="423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226E585" w14:textId="77777777" w:rsidR="00697AA9" w:rsidRPr="00AD50F1" w:rsidRDefault="00697AA9">
            <w:pPr>
              <w:rPr>
                <w:rFonts w:ascii="Arial" w:hAnsi="Arial" w:cs="Arial"/>
                <w:sz w:val="24"/>
                <w:szCs w:val="24"/>
              </w:rPr>
            </w:pPr>
            <w:r w:rsidRPr="00AD50F1">
              <w:rPr>
                <w:rFonts w:ascii="Arial" w:hAnsi="Arial" w:cs="Arial"/>
                <w:color w:val="FF0000"/>
                <w:sz w:val="24"/>
                <w:szCs w:val="24"/>
              </w:rPr>
              <w:t>FP10.10 Solve problems that involve systems of linear equations in two variables, graphically and algebraically.</w:t>
            </w: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B0CA2B0" w14:textId="77777777" w:rsidR="00697AA9" w:rsidRPr="00AD50F1" w:rsidRDefault="00697AA9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23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D6B5CB4" w14:textId="1BEFD6B5" w:rsidR="00697AA9" w:rsidRPr="00AD50F1" w:rsidRDefault="00697AA9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23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378C3F2" w14:textId="77777777" w:rsidR="00697AA9" w:rsidRPr="00AD50F1" w:rsidRDefault="00697AA9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</w:tr>
      <w:tr w:rsidR="00697AA9" w14:paraId="3226E590" w14:textId="7B020BAE" w:rsidTr="00697AA9">
        <w:trPr>
          <w:cantSplit/>
          <w:trHeight w:val="1134"/>
        </w:trPr>
        <w:tc>
          <w:tcPr>
            <w:tcW w:w="633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14:paraId="3226E587" w14:textId="77777777" w:rsidR="00697AA9" w:rsidRPr="00E9383D" w:rsidRDefault="00697AA9" w:rsidP="00E9383D">
            <w:pPr>
              <w:ind w:left="113" w:right="113"/>
              <w:rPr>
                <w:sz w:val="32"/>
                <w:szCs w:val="32"/>
              </w:rPr>
            </w:pPr>
          </w:p>
        </w:tc>
        <w:tc>
          <w:tcPr>
            <w:tcW w:w="4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26E58A" w14:textId="77777777" w:rsidR="00697AA9" w:rsidRPr="00AD50F1" w:rsidRDefault="00697AA9" w:rsidP="00B62E5F">
            <w:pPr>
              <w:rPr>
                <w:rFonts w:ascii="Arial" w:hAnsi="Arial" w:cs="Arial"/>
                <w:sz w:val="24"/>
                <w:szCs w:val="24"/>
              </w:rPr>
            </w:pPr>
            <w:r w:rsidRPr="00AD50F1">
              <w:rPr>
                <w:rFonts w:ascii="Arial" w:hAnsi="Arial" w:cs="Arial"/>
                <w:sz w:val="24"/>
                <w:szCs w:val="24"/>
              </w:rPr>
              <w:t xml:space="preserve">P9.3Demonstrate understanding of single variable linear inequalities with rational coefficients including: </w:t>
            </w:r>
          </w:p>
          <w:p w14:paraId="3226E58B" w14:textId="77777777" w:rsidR="00697AA9" w:rsidRPr="00AD50F1" w:rsidRDefault="00697AA9" w:rsidP="00B62E5F">
            <w:pPr>
              <w:rPr>
                <w:rFonts w:ascii="Arial" w:hAnsi="Arial" w:cs="Arial"/>
                <w:sz w:val="24"/>
                <w:szCs w:val="24"/>
              </w:rPr>
            </w:pPr>
            <w:r w:rsidRPr="00AD50F1">
              <w:rPr>
                <w:rFonts w:ascii="Arial" w:hAnsi="Arial" w:cs="Arial"/>
                <w:sz w:val="24"/>
                <w:szCs w:val="24"/>
              </w:rPr>
              <w:t>◦solving inequalities</w:t>
            </w:r>
          </w:p>
          <w:p w14:paraId="3226E58C" w14:textId="77777777" w:rsidR="00697AA9" w:rsidRPr="00AD50F1" w:rsidRDefault="00697AA9" w:rsidP="00B62E5F">
            <w:pPr>
              <w:rPr>
                <w:rFonts w:ascii="Arial" w:hAnsi="Arial" w:cs="Arial"/>
                <w:sz w:val="24"/>
                <w:szCs w:val="24"/>
              </w:rPr>
            </w:pPr>
            <w:r w:rsidRPr="00AD50F1">
              <w:rPr>
                <w:rFonts w:ascii="Arial" w:hAnsi="Arial" w:cs="Arial"/>
                <w:sz w:val="24"/>
                <w:szCs w:val="24"/>
              </w:rPr>
              <w:t>◦verifying</w:t>
            </w:r>
          </w:p>
          <w:p w14:paraId="3226E58D" w14:textId="77777777" w:rsidR="00697AA9" w:rsidRPr="00AD50F1" w:rsidRDefault="00697AA9" w:rsidP="00B62E5F">
            <w:pPr>
              <w:rPr>
                <w:rFonts w:ascii="Arial" w:hAnsi="Arial" w:cs="Arial"/>
                <w:sz w:val="24"/>
                <w:szCs w:val="24"/>
              </w:rPr>
            </w:pPr>
            <w:r w:rsidRPr="00AD50F1">
              <w:rPr>
                <w:rFonts w:ascii="Arial" w:hAnsi="Arial" w:cs="Arial"/>
                <w:sz w:val="24"/>
                <w:szCs w:val="24"/>
              </w:rPr>
              <w:t>◦comparing</w:t>
            </w:r>
          </w:p>
          <w:p w14:paraId="3226E58E" w14:textId="77777777" w:rsidR="00697AA9" w:rsidRPr="00AD50F1" w:rsidRDefault="00697AA9" w:rsidP="00B62E5F">
            <w:pPr>
              <w:rPr>
                <w:rFonts w:ascii="Arial" w:hAnsi="Arial" w:cs="Arial"/>
                <w:sz w:val="24"/>
                <w:szCs w:val="24"/>
              </w:rPr>
            </w:pPr>
            <w:r w:rsidRPr="00AD50F1">
              <w:rPr>
                <w:rFonts w:ascii="Arial" w:hAnsi="Arial" w:cs="Arial"/>
                <w:sz w:val="24"/>
                <w:szCs w:val="24"/>
              </w:rPr>
              <w:t>◦graphing.</w:t>
            </w:r>
          </w:p>
        </w:tc>
        <w:tc>
          <w:tcPr>
            <w:tcW w:w="42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26E58F" w14:textId="77777777" w:rsidR="00697AA9" w:rsidRPr="00AD50F1" w:rsidRDefault="00697AA9" w:rsidP="007C2F4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A0683B8" w14:textId="77777777" w:rsidR="00697AA9" w:rsidRPr="00AD50F1" w:rsidRDefault="00697AA9" w:rsidP="007C2F4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CA46AD4" w14:textId="0ECA17FA" w:rsidR="00697AA9" w:rsidRPr="00AD50F1" w:rsidRDefault="00697AA9" w:rsidP="007C2F4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86FA4A" w14:textId="1C510EA1" w:rsidR="00697AA9" w:rsidRPr="00AD50F1" w:rsidRDefault="00697AA9" w:rsidP="007C2F4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97AA9" w14:paraId="3226E59F" w14:textId="0D3CA7E7" w:rsidTr="00697AA9">
        <w:trPr>
          <w:cantSplit/>
          <w:trHeight w:val="1134"/>
        </w:trPr>
        <w:tc>
          <w:tcPr>
            <w:tcW w:w="633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14:paraId="3226E591" w14:textId="77777777" w:rsidR="00697AA9" w:rsidRPr="00E9383D" w:rsidRDefault="00697AA9" w:rsidP="00E9383D">
            <w:pPr>
              <w:ind w:left="113" w:right="113"/>
              <w:rPr>
                <w:sz w:val="32"/>
                <w:szCs w:val="32"/>
              </w:rPr>
            </w:pPr>
          </w:p>
        </w:tc>
        <w:tc>
          <w:tcPr>
            <w:tcW w:w="4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6E594" w14:textId="77777777" w:rsidR="00697AA9" w:rsidRPr="00AD50F1" w:rsidRDefault="00697AA9" w:rsidP="00B62E5F">
            <w:pPr>
              <w:rPr>
                <w:rFonts w:ascii="Arial" w:hAnsi="Arial" w:cs="Arial"/>
                <w:sz w:val="24"/>
                <w:szCs w:val="24"/>
              </w:rPr>
            </w:pPr>
            <w:r w:rsidRPr="00AD50F1">
              <w:rPr>
                <w:rFonts w:ascii="Arial" w:hAnsi="Arial" w:cs="Arial"/>
                <w:sz w:val="24"/>
                <w:szCs w:val="24"/>
              </w:rPr>
              <w:t xml:space="preserve">P9.4Demonstrate understanding of polynomials (limited to polynomials of degree less than or equal to 2) including: </w:t>
            </w:r>
          </w:p>
          <w:p w14:paraId="3226E595" w14:textId="77777777" w:rsidR="00697AA9" w:rsidRPr="00AD50F1" w:rsidRDefault="00697AA9" w:rsidP="00B62E5F">
            <w:pPr>
              <w:rPr>
                <w:rFonts w:ascii="Arial" w:hAnsi="Arial" w:cs="Arial"/>
                <w:sz w:val="24"/>
                <w:szCs w:val="24"/>
              </w:rPr>
            </w:pPr>
            <w:r w:rsidRPr="00AD50F1">
              <w:rPr>
                <w:rFonts w:ascii="Arial" w:hAnsi="Arial" w:cs="Arial"/>
                <w:sz w:val="24"/>
                <w:szCs w:val="24"/>
              </w:rPr>
              <w:t>◦modeling</w:t>
            </w:r>
          </w:p>
          <w:p w14:paraId="3226E596" w14:textId="77777777" w:rsidR="00697AA9" w:rsidRPr="00AD50F1" w:rsidRDefault="00697AA9" w:rsidP="00B62E5F">
            <w:pPr>
              <w:rPr>
                <w:rFonts w:ascii="Arial" w:hAnsi="Arial" w:cs="Arial"/>
                <w:sz w:val="24"/>
                <w:szCs w:val="24"/>
              </w:rPr>
            </w:pPr>
            <w:r w:rsidRPr="00AD50F1">
              <w:rPr>
                <w:rFonts w:ascii="Arial" w:hAnsi="Arial" w:cs="Arial"/>
                <w:sz w:val="24"/>
                <w:szCs w:val="24"/>
              </w:rPr>
              <w:t>◦generalizing strategies for addition, subtraction, multiplication, and division</w:t>
            </w:r>
          </w:p>
          <w:p w14:paraId="3226E597" w14:textId="77777777" w:rsidR="00697AA9" w:rsidRPr="00AD50F1" w:rsidRDefault="00697AA9" w:rsidP="00B62E5F">
            <w:pPr>
              <w:rPr>
                <w:rFonts w:ascii="Arial" w:hAnsi="Arial" w:cs="Arial"/>
                <w:sz w:val="24"/>
                <w:szCs w:val="24"/>
              </w:rPr>
            </w:pPr>
            <w:r w:rsidRPr="00AD50F1">
              <w:rPr>
                <w:rFonts w:ascii="Arial" w:hAnsi="Arial" w:cs="Arial"/>
                <w:sz w:val="24"/>
                <w:szCs w:val="24"/>
              </w:rPr>
              <w:t>◦analyzing</w:t>
            </w:r>
          </w:p>
          <w:p w14:paraId="3226E598" w14:textId="77777777" w:rsidR="00697AA9" w:rsidRPr="00AD50F1" w:rsidRDefault="00697AA9" w:rsidP="00B62E5F">
            <w:pPr>
              <w:rPr>
                <w:rFonts w:ascii="Arial" w:hAnsi="Arial" w:cs="Arial"/>
                <w:sz w:val="24"/>
                <w:szCs w:val="24"/>
              </w:rPr>
            </w:pPr>
            <w:r w:rsidRPr="00AD50F1">
              <w:rPr>
                <w:rFonts w:ascii="Arial" w:hAnsi="Arial" w:cs="Arial"/>
                <w:sz w:val="24"/>
                <w:szCs w:val="24"/>
              </w:rPr>
              <w:t>◦relating to context</w:t>
            </w:r>
          </w:p>
          <w:p w14:paraId="3226E599" w14:textId="77777777" w:rsidR="00697AA9" w:rsidRPr="00AD50F1" w:rsidRDefault="00697AA9" w:rsidP="00B62E5F">
            <w:pPr>
              <w:rPr>
                <w:rFonts w:ascii="Arial" w:hAnsi="Arial" w:cs="Arial"/>
                <w:sz w:val="24"/>
                <w:szCs w:val="24"/>
              </w:rPr>
            </w:pPr>
            <w:r w:rsidRPr="00AD50F1">
              <w:rPr>
                <w:rFonts w:ascii="Arial" w:hAnsi="Arial" w:cs="Arial"/>
                <w:sz w:val="24"/>
                <w:szCs w:val="24"/>
              </w:rPr>
              <w:t>◦comparing for equivalency.</w:t>
            </w:r>
          </w:p>
        </w:tc>
        <w:tc>
          <w:tcPr>
            <w:tcW w:w="4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6E59A" w14:textId="77777777" w:rsidR="00697AA9" w:rsidRPr="00AD50F1" w:rsidRDefault="00697AA9" w:rsidP="007C2F43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AD50F1">
              <w:rPr>
                <w:rFonts w:ascii="Arial" w:hAnsi="Arial" w:cs="Arial"/>
                <w:color w:val="FF0000"/>
                <w:sz w:val="24"/>
                <w:szCs w:val="24"/>
              </w:rPr>
              <w:t>FP10. 5 Demonstrate understanding of the multiplication and factoring of polynomial expressions (concretely, pictorially, and symbolically) including:</w:t>
            </w:r>
          </w:p>
          <w:p w14:paraId="3226E59B" w14:textId="77777777" w:rsidR="00697AA9" w:rsidRPr="00AD50F1" w:rsidRDefault="00697AA9" w:rsidP="007C2F43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AD50F1">
              <w:rPr>
                <w:rFonts w:ascii="Arial" w:hAnsi="Arial" w:cs="Arial"/>
                <w:color w:val="FF0000"/>
                <w:sz w:val="24"/>
                <w:szCs w:val="24"/>
              </w:rPr>
              <w:t>• multiplying of monomials, binomials, and trinomials</w:t>
            </w:r>
          </w:p>
          <w:p w14:paraId="3226E59C" w14:textId="77777777" w:rsidR="00697AA9" w:rsidRPr="00AD50F1" w:rsidRDefault="00697AA9" w:rsidP="007C2F43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AD50F1">
              <w:rPr>
                <w:rFonts w:ascii="Arial" w:hAnsi="Arial" w:cs="Arial"/>
                <w:color w:val="FF0000"/>
                <w:sz w:val="24"/>
                <w:szCs w:val="24"/>
              </w:rPr>
              <w:t>• common factors</w:t>
            </w:r>
          </w:p>
          <w:p w14:paraId="3226E59D" w14:textId="77777777" w:rsidR="00697AA9" w:rsidRPr="00AD50F1" w:rsidRDefault="00697AA9" w:rsidP="007C2F43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AD50F1">
              <w:rPr>
                <w:rFonts w:ascii="Arial" w:hAnsi="Arial" w:cs="Arial"/>
                <w:color w:val="FF0000"/>
                <w:sz w:val="24"/>
                <w:szCs w:val="24"/>
              </w:rPr>
              <w:t>• trinomial factoring</w:t>
            </w:r>
          </w:p>
          <w:p w14:paraId="3226E59E" w14:textId="77777777" w:rsidR="00697AA9" w:rsidRPr="00AD50F1" w:rsidRDefault="00697AA9" w:rsidP="007C2F43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AD50F1">
              <w:rPr>
                <w:rFonts w:ascii="Arial" w:hAnsi="Arial" w:cs="Arial"/>
                <w:color w:val="FF0000"/>
                <w:sz w:val="24"/>
                <w:szCs w:val="24"/>
              </w:rPr>
              <w:t>• relating multiplication and factoring of polynomials.</w:t>
            </w:r>
          </w:p>
        </w:tc>
        <w:tc>
          <w:tcPr>
            <w:tcW w:w="4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9A1EA" w14:textId="77777777" w:rsidR="00697AA9" w:rsidRPr="00AD50F1" w:rsidRDefault="00697AA9" w:rsidP="007C2F43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19D69" w14:textId="66F828FF" w:rsidR="00697AA9" w:rsidRPr="00AD50F1" w:rsidRDefault="00697AA9" w:rsidP="007C2F43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1F32D" w14:textId="77777777" w:rsidR="00697AA9" w:rsidRPr="00AD50F1" w:rsidRDefault="00697AA9" w:rsidP="007C2F43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</w:tr>
    </w:tbl>
    <w:p w14:paraId="3226E5A0" w14:textId="77777777" w:rsidR="00AD50F1" w:rsidRDefault="00AD50F1">
      <w:r>
        <w:br w:type="page"/>
      </w:r>
    </w:p>
    <w:tbl>
      <w:tblPr>
        <w:tblStyle w:val="TableGrid"/>
        <w:tblW w:w="21816" w:type="dxa"/>
        <w:tblLook w:val="04A0" w:firstRow="1" w:lastRow="0" w:firstColumn="1" w:lastColumn="0" w:noHBand="0" w:noVBand="1"/>
      </w:tblPr>
      <w:tblGrid>
        <w:gridCol w:w="634"/>
        <w:gridCol w:w="4236"/>
        <w:gridCol w:w="4236"/>
        <w:gridCol w:w="4236"/>
        <w:gridCol w:w="4237"/>
        <w:gridCol w:w="4237"/>
      </w:tblGrid>
      <w:tr w:rsidR="00697AA9" w14:paraId="3226E5A8" w14:textId="4D7DF870" w:rsidTr="003204AF">
        <w:trPr>
          <w:cantSplit/>
          <w:trHeight w:val="530"/>
        </w:trPr>
        <w:tc>
          <w:tcPr>
            <w:tcW w:w="634" w:type="dxa"/>
            <w:tcBorders>
              <w:tl2br w:val="single" w:sz="4" w:space="0" w:color="auto"/>
            </w:tcBorders>
            <w:shd w:val="clear" w:color="auto" w:fill="D9D9D9" w:themeFill="background1" w:themeFillShade="D9"/>
            <w:textDirection w:val="btLr"/>
          </w:tcPr>
          <w:p w14:paraId="3226E5A1" w14:textId="77777777" w:rsidR="00697AA9" w:rsidRDefault="00697AA9" w:rsidP="00E9383D">
            <w:pPr>
              <w:ind w:left="113" w:right="113"/>
              <w:jc w:val="center"/>
              <w:rPr>
                <w:sz w:val="32"/>
                <w:szCs w:val="32"/>
              </w:rPr>
            </w:pPr>
          </w:p>
        </w:tc>
        <w:tc>
          <w:tcPr>
            <w:tcW w:w="4236" w:type="dxa"/>
            <w:tcBorders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226E5A4" w14:textId="77777777" w:rsidR="00697AA9" w:rsidRPr="00E9383D" w:rsidRDefault="00697AA9" w:rsidP="00551686">
            <w:pPr>
              <w:jc w:val="center"/>
              <w:rPr>
                <w:sz w:val="32"/>
                <w:szCs w:val="32"/>
              </w:rPr>
            </w:pPr>
            <w:r w:rsidRPr="00E9383D">
              <w:rPr>
                <w:sz w:val="32"/>
                <w:szCs w:val="32"/>
              </w:rPr>
              <w:t>Grade 9</w:t>
            </w:r>
          </w:p>
        </w:tc>
        <w:tc>
          <w:tcPr>
            <w:tcW w:w="42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C7E9A32" w14:textId="77777777" w:rsidR="00697AA9" w:rsidRDefault="00697AA9" w:rsidP="00AD431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Foundations &amp; </w:t>
            </w:r>
          </w:p>
          <w:p w14:paraId="692FDBE0" w14:textId="1FEE765D" w:rsidR="00697AA9" w:rsidRPr="00E9383D" w:rsidRDefault="00697AA9" w:rsidP="0055168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PreCalculus 10</w:t>
            </w: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226E5A7" w14:textId="132623CE" w:rsidR="00697AA9" w:rsidRPr="00FE7F8A" w:rsidRDefault="00697AA9" w:rsidP="00551686">
            <w:pPr>
              <w:jc w:val="center"/>
              <w:rPr>
                <w:color w:val="FF0000"/>
                <w:sz w:val="32"/>
                <w:szCs w:val="32"/>
              </w:rPr>
            </w:pPr>
            <w:r>
              <w:rPr>
                <w:sz w:val="32"/>
                <w:szCs w:val="32"/>
              </w:rPr>
              <w:t>WorkPlace &amp; Apprenticeship 10</w:t>
            </w:r>
          </w:p>
        </w:tc>
        <w:tc>
          <w:tcPr>
            <w:tcW w:w="4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8E12064" w14:textId="41837B2A" w:rsidR="00697AA9" w:rsidRPr="00E9383D" w:rsidRDefault="00697AA9" w:rsidP="006940D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Modified Math 11</w:t>
            </w:r>
          </w:p>
        </w:tc>
        <w:tc>
          <w:tcPr>
            <w:tcW w:w="4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4B0D14D" w14:textId="5B470F57" w:rsidR="00697AA9" w:rsidRDefault="003204AF" w:rsidP="003204AF">
            <w:pPr>
              <w:jc w:val="center"/>
              <w:rPr>
                <w:sz w:val="32"/>
                <w:szCs w:val="32"/>
              </w:rPr>
            </w:pPr>
            <w:r w:rsidRPr="0035536D">
              <w:rPr>
                <w:sz w:val="32"/>
                <w:szCs w:val="32"/>
              </w:rPr>
              <w:t>Modified Math 21</w:t>
            </w:r>
          </w:p>
        </w:tc>
      </w:tr>
      <w:tr w:rsidR="00697AA9" w14:paraId="3226E5AE" w14:textId="3E5A7766" w:rsidTr="00697AA9">
        <w:trPr>
          <w:cantSplit/>
          <w:trHeight w:val="530"/>
        </w:trPr>
        <w:tc>
          <w:tcPr>
            <w:tcW w:w="634" w:type="dxa"/>
            <w:vMerge w:val="restart"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14:paraId="3226E5A9" w14:textId="77777777" w:rsidR="00697AA9" w:rsidRDefault="00697AA9" w:rsidP="00E9383D">
            <w:pPr>
              <w:ind w:left="113" w:right="113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Shape and Space</w:t>
            </w: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226E5AC" w14:textId="77777777" w:rsidR="00697AA9" w:rsidRPr="00252CA5" w:rsidRDefault="00697AA9" w:rsidP="00B62E5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1ADE3C7" w14:textId="77777777" w:rsidR="00697AA9" w:rsidRPr="00252CA5" w:rsidRDefault="00697AA9" w:rsidP="00404825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226E5AD" w14:textId="6C130B85" w:rsidR="00697AA9" w:rsidRPr="00252CA5" w:rsidRDefault="00697AA9" w:rsidP="00404825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  <w:r w:rsidRPr="00252CA5">
              <w:rPr>
                <w:rFonts w:ascii="Arial" w:hAnsi="Arial" w:cs="Arial"/>
                <w:color w:val="0070C0"/>
                <w:sz w:val="24"/>
                <w:szCs w:val="24"/>
              </w:rPr>
              <w:t>WA10.2 Analyze puzzles and games that involve spatial reasoning using problem solving strategies.</w:t>
            </w:r>
          </w:p>
        </w:tc>
        <w:tc>
          <w:tcPr>
            <w:tcW w:w="423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66F7D99" w14:textId="128FFDD2" w:rsidR="00697AA9" w:rsidRPr="00252CA5" w:rsidRDefault="00697AA9" w:rsidP="00404825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  <w:r w:rsidRPr="006940D6">
              <w:rPr>
                <w:rFonts w:ascii="Arial" w:hAnsi="Arial" w:cs="Arial"/>
                <w:color w:val="00B050"/>
                <w:sz w:val="24"/>
                <w:szCs w:val="24"/>
              </w:rPr>
              <w:t>M11.2 Demonstrate understanding of reasoning by analyzing puzzles and games.</w:t>
            </w:r>
          </w:p>
        </w:tc>
        <w:tc>
          <w:tcPr>
            <w:tcW w:w="423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FA36AA2" w14:textId="3AF22D93" w:rsidR="00697AA9" w:rsidRPr="006940D6" w:rsidRDefault="0035536D" w:rsidP="00404825">
            <w:pPr>
              <w:rPr>
                <w:rFonts w:ascii="Arial" w:hAnsi="Arial" w:cs="Arial"/>
                <w:color w:val="00B050"/>
                <w:sz w:val="24"/>
                <w:szCs w:val="24"/>
              </w:rPr>
            </w:pPr>
            <w:r w:rsidRPr="0035536D">
              <w:rPr>
                <w:rFonts w:ascii="Arial" w:hAnsi="Arial" w:cs="Arial"/>
                <w:sz w:val="24"/>
                <w:szCs w:val="24"/>
              </w:rPr>
              <w:t>M21.2 Demonstrate understanding of numerical reasoning and problem solving strategies by analyzing puzzles and games.</w:t>
            </w:r>
          </w:p>
        </w:tc>
      </w:tr>
      <w:tr w:rsidR="00697AA9" w14:paraId="3226E5BE" w14:textId="2B3E95E1" w:rsidTr="00697AA9">
        <w:trPr>
          <w:cantSplit/>
          <w:trHeight w:val="1134"/>
        </w:trPr>
        <w:tc>
          <w:tcPr>
            <w:tcW w:w="634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14:paraId="3226E5AF" w14:textId="77777777" w:rsidR="00697AA9" w:rsidRDefault="00697AA9" w:rsidP="00E9383D">
            <w:pPr>
              <w:ind w:left="113" w:right="113"/>
              <w:jc w:val="center"/>
              <w:rPr>
                <w:sz w:val="32"/>
                <w:szCs w:val="32"/>
              </w:rPr>
            </w:pPr>
          </w:p>
        </w:tc>
        <w:tc>
          <w:tcPr>
            <w:tcW w:w="4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26E5B2" w14:textId="77777777" w:rsidR="00697AA9" w:rsidRPr="00252CA5" w:rsidRDefault="00697AA9" w:rsidP="00B62E5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A0EED53" w14:textId="77777777" w:rsidR="00697AA9" w:rsidRPr="00252CA5" w:rsidRDefault="00697AA9" w:rsidP="00270561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252CA5">
              <w:rPr>
                <w:rFonts w:ascii="Arial" w:hAnsi="Arial" w:cs="Arial"/>
                <w:color w:val="FF0000"/>
                <w:sz w:val="24"/>
                <w:szCs w:val="24"/>
              </w:rPr>
              <w:t>FP10.3 Demonstrate understanding of SI and imperial units of measurement</w:t>
            </w:r>
          </w:p>
          <w:p w14:paraId="19B36312" w14:textId="77777777" w:rsidR="00697AA9" w:rsidRPr="00252CA5" w:rsidRDefault="00697AA9" w:rsidP="00270561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252CA5">
              <w:rPr>
                <w:rFonts w:ascii="Arial" w:hAnsi="Arial" w:cs="Arial"/>
                <w:color w:val="FF0000"/>
                <w:sz w:val="24"/>
                <w:szCs w:val="24"/>
              </w:rPr>
              <w:t>including:</w:t>
            </w:r>
          </w:p>
          <w:p w14:paraId="11EC5BD2" w14:textId="77777777" w:rsidR="00697AA9" w:rsidRPr="00252CA5" w:rsidRDefault="00697AA9" w:rsidP="00270561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252CA5">
              <w:rPr>
                <w:rFonts w:ascii="Arial" w:hAnsi="Arial" w:cs="Arial"/>
                <w:color w:val="FF0000"/>
                <w:sz w:val="24"/>
                <w:szCs w:val="24"/>
              </w:rPr>
              <w:t>• linear measurement</w:t>
            </w:r>
          </w:p>
          <w:p w14:paraId="338B3632" w14:textId="77777777" w:rsidR="00697AA9" w:rsidRPr="00252CA5" w:rsidRDefault="00697AA9" w:rsidP="00270561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252CA5">
              <w:rPr>
                <w:rFonts w:ascii="Arial" w:hAnsi="Arial" w:cs="Arial"/>
                <w:color w:val="FF0000"/>
                <w:sz w:val="24"/>
                <w:szCs w:val="24"/>
              </w:rPr>
              <w:t>• surface area of spheres, and right cones, cylinders, prisms, and pyramids</w:t>
            </w:r>
          </w:p>
          <w:p w14:paraId="7EAAEAC3" w14:textId="77777777" w:rsidR="00697AA9" w:rsidRPr="00252CA5" w:rsidRDefault="00697AA9" w:rsidP="00270561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252CA5">
              <w:rPr>
                <w:rFonts w:ascii="Arial" w:hAnsi="Arial" w:cs="Arial"/>
                <w:color w:val="FF0000"/>
                <w:sz w:val="24"/>
                <w:szCs w:val="24"/>
              </w:rPr>
              <w:t>• volume of spheres, and right cones, cylinders, prisms, and pyramids</w:t>
            </w:r>
          </w:p>
          <w:p w14:paraId="0F3B5563" w14:textId="742B650F" w:rsidR="00697AA9" w:rsidRPr="00252CA5" w:rsidRDefault="00697AA9" w:rsidP="00FE7F8A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252CA5">
              <w:rPr>
                <w:rFonts w:ascii="Arial" w:hAnsi="Arial" w:cs="Arial"/>
                <w:color w:val="FF0000"/>
                <w:sz w:val="24"/>
                <w:szCs w:val="24"/>
              </w:rPr>
              <w:t>• relationships between and within measurement systems.</w:t>
            </w:r>
          </w:p>
        </w:tc>
        <w:tc>
          <w:tcPr>
            <w:tcW w:w="4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26E5B9" w14:textId="77777777" w:rsidR="00697AA9" w:rsidRPr="00252CA5" w:rsidRDefault="00697AA9" w:rsidP="00404825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  <w:r w:rsidRPr="00252CA5">
              <w:rPr>
                <w:rFonts w:ascii="Arial" w:hAnsi="Arial" w:cs="Arial"/>
                <w:color w:val="0070C0"/>
                <w:sz w:val="24"/>
                <w:szCs w:val="24"/>
              </w:rPr>
              <w:t>WA10.3 Demonstrate using concrete, and pictorial models, and symbolic representations, understanding of measurement systems including:</w:t>
            </w:r>
          </w:p>
          <w:p w14:paraId="3226E5BA" w14:textId="77777777" w:rsidR="00697AA9" w:rsidRPr="00252CA5" w:rsidRDefault="00697AA9" w:rsidP="00404825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  <w:r w:rsidRPr="00252CA5">
              <w:rPr>
                <w:rFonts w:ascii="Arial" w:hAnsi="Arial" w:cs="Arial"/>
                <w:color w:val="0070C0"/>
                <w:sz w:val="24"/>
                <w:szCs w:val="24"/>
              </w:rPr>
              <w:t>• The Système International (SI)</w:t>
            </w:r>
          </w:p>
          <w:p w14:paraId="3226E5BB" w14:textId="77777777" w:rsidR="00697AA9" w:rsidRPr="00252CA5" w:rsidRDefault="00697AA9" w:rsidP="00404825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  <w:r w:rsidRPr="00252CA5">
              <w:rPr>
                <w:rFonts w:ascii="Arial" w:hAnsi="Arial" w:cs="Arial"/>
                <w:color w:val="0070C0"/>
                <w:sz w:val="24"/>
                <w:szCs w:val="24"/>
              </w:rPr>
              <w:t>• The British Imperial system</w:t>
            </w:r>
          </w:p>
          <w:p w14:paraId="3226E5BC" w14:textId="77777777" w:rsidR="00697AA9" w:rsidRPr="00252CA5" w:rsidRDefault="00697AA9" w:rsidP="00404825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  <w:r w:rsidRPr="00252CA5">
              <w:rPr>
                <w:rFonts w:ascii="Arial" w:hAnsi="Arial" w:cs="Arial"/>
                <w:color w:val="0070C0"/>
                <w:sz w:val="24"/>
                <w:szCs w:val="24"/>
              </w:rPr>
              <w:t>• The US customary system.</w:t>
            </w:r>
          </w:p>
          <w:p w14:paraId="3226E5BD" w14:textId="77777777" w:rsidR="00697AA9" w:rsidRPr="00252CA5" w:rsidRDefault="00697AA9" w:rsidP="00404825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  <w:r w:rsidRPr="00252CA5">
              <w:rPr>
                <w:rFonts w:ascii="Arial" w:hAnsi="Arial" w:cs="Arial"/>
                <w:color w:val="0070C0"/>
                <w:sz w:val="24"/>
                <w:szCs w:val="24"/>
              </w:rPr>
              <w:t>WA10.4 Demonstrate, using concrete and pictorial models, and symbolic representations, understanding of linear measurement, including units in the SI and Imperial systems of measurement.</w:t>
            </w:r>
          </w:p>
        </w:tc>
        <w:tc>
          <w:tcPr>
            <w:tcW w:w="42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86C9A67" w14:textId="26062BA2" w:rsidR="00697AA9" w:rsidRPr="00252CA5" w:rsidRDefault="00697AA9" w:rsidP="00FE7F8A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6940D6">
              <w:rPr>
                <w:rFonts w:ascii="Arial" w:hAnsi="Arial" w:cs="Arial"/>
                <w:color w:val="00B050"/>
                <w:sz w:val="24"/>
                <w:szCs w:val="24"/>
              </w:rPr>
              <w:t>M11.4 Demonstrate understanding of measurement in the Système International (metric) and Imperial System within the home and travel themes.</w:t>
            </w:r>
          </w:p>
        </w:tc>
        <w:tc>
          <w:tcPr>
            <w:tcW w:w="42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B08A817" w14:textId="77777777" w:rsidR="00697AA9" w:rsidRPr="006940D6" w:rsidRDefault="00697AA9" w:rsidP="00FE7F8A">
            <w:pPr>
              <w:rPr>
                <w:rFonts w:ascii="Arial" w:hAnsi="Arial" w:cs="Arial"/>
                <w:color w:val="00B050"/>
                <w:sz w:val="24"/>
                <w:szCs w:val="24"/>
              </w:rPr>
            </w:pPr>
          </w:p>
        </w:tc>
      </w:tr>
      <w:tr w:rsidR="00697AA9" w14:paraId="3226E5C9" w14:textId="36253B8B" w:rsidTr="00697AA9">
        <w:trPr>
          <w:cantSplit/>
          <w:trHeight w:val="1134"/>
        </w:trPr>
        <w:tc>
          <w:tcPr>
            <w:tcW w:w="634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14:paraId="3226E5BF" w14:textId="77777777" w:rsidR="00697AA9" w:rsidRPr="00E9383D" w:rsidRDefault="00697AA9" w:rsidP="00E9383D">
            <w:pPr>
              <w:ind w:left="113" w:right="113"/>
              <w:jc w:val="center"/>
              <w:rPr>
                <w:sz w:val="32"/>
                <w:szCs w:val="32"/>
              </w:rPr>
            </w:pPr>
          </w:p>
        </w:tc>
        <w:tc>
          <w:tcPr>
            <w:tcW w:w="4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26E5C3" w14:textId="77777777" w:rsidR="00697AA9" w:rsidRPr="00252CA5" w:rsidRDefault="00697AA9" w:rsidP="007C2F43">
            <w:pPr>
              <w:rPr>
                <w:rFonts w:ascii="Arial" w:hAnsi="Arial" w:cs="Arial"/>
                <w:sz w:val="24"/>
                <w:szCs w:val="24"/>
              </w:rPr>
            </w:pPr>
            <w:r w:rsidRPr="00252CA5">
              <w:rPr>
                <w:rFonts w:ascii="Arial" w:hAnsi="Arial" w:cs="Arial"/>
                <w:sz w:val="24"/>
                <w:szCs w:val="24"/>
              </w:rPr>
              <w:t xml:space="preserve">SS9.1Demonstrate understanding of circle properties including: </w:t>
            </w:r>
          </w:p>
          <w:p w14:paraId="3226E5C4" w14:textId="77777777" w:rsidR="00697AA9" w:rsidRPr="00252CA5" w:rsidRDefault="00697AA9" w:rsidP="007C2F43">
            <w:pPr>
              <w:rPr>
                <w:rFonts w:ascii="Arial" w:hAnsi="Arial" w:cs="Arial"/>
                <w:sz w:val="24"/>
                <w:szCs w:val="24"/>
              </w:rPr>
            </w:pPr>
            <w:r w:rsidRPr="00252CA5">
              <w:rPr>
                <w:rFonts w:ascii="Arial" w:hAnsi="Arial" w:cs="Arial"/>
                <w:sz w:val="24"/>
                <w:szCs w:val="24"/>
              </w:rPr>
              <w:t>◦perpendicular line segments from the centre of a circle to a chord bisect the chord</w:t>
            </w:r>
          </w:p>
          <w:p w14:paraId="3226E5C5" w14:textId="77777777" w:rsidR="00697AA9" w:rsidRPr="00252CA5" w:rsidRDefault="00697AA9" w:rsidP="007C2F43">
            <w:pPr>
              <w:rPr>
                <w:rFonts w:ascii="Arial" w:hAnsi="Arial" w:cs="Arial"/>
                <w:sz w:val="24"/>
                <w:szCs w:val="24"/>
              </w:rPr>
            </w:pPr>
            <w:r w:rsidRPr="00252CA5">
              <w:rPr>
                <w:rFonts w:ascii="Arial" w:hAnsi="Arial" w:cs="Arial"/>
                <w:sz w:val="24"/>
                <w:szCs w:val="24"/>
              </w:rPr>
              <w:t>◦inscribed angles subtended by the same arc have the same measure</w:t>
            </w:r>
          </w:p>
          <w:p w14:paraId="3226E5C6" w14:textId="77777777" w:rsidR="00697AA9" w:rsidRPr="00252CA5" w:rsidRDefault="00697AA9" w:rsidP="007C2F43">
            <w:pPr>
              <w:rPr>
                <w:rFonts w:ascii="Arial" w:hAnsi="Arial" w:cs="Arial"/>
                <w:sz w:val="24"/>
                <w:szCs w:val="24"/>
              </w:rPr>
            </w:pPr>
            <w:r w:rsidRPr="00252CA5">
              <w:rPr>
                <w:rFonts w:ascii="Arial" w:hAnsi="Arial" w:cs="Arial"/>
                <w:sz w:val="24"/>
                <w:szCs w:val="24"/>
              </w:rPr>
              <w:t>◦the measure of a central angle is twice the measure of an inscribed angle subtending the same arc</w:t>
            </w:r>
          </w:p>
          <w:p w14:paraId="3226E5C7" w14:textId="77777777" w:rsidR="00697AA9" w:rsidRPr="00252CA5" w:rsidRDefault="00697AA9" w:rsidP="007C2F43">
            <w:pPr>
              <w:rPr>
                <w:rFonts w:ascii="Arial" w:hAnsi="Arial" w:cs="Arial"/>
                <w:sz w:val="24"/>
                <w:szCs w:val="24"/>
              </w:rPr>
            </w:pPr>
            <w:r w:rsidRPr="00252CA5">
              <w:rPr>
                <w:rFonts w:ascii="Arial" w:hAnsi="Arial" w:cs="Arial"/>
                <w:sz w:val="24"/>
                <w:szCs w:val="24"/>
              </w:rPr>
              <w:t>◦tangents to a circle are perpendicular to the radius ending at the point of tangency.</w:t>
            </w:r>
          </w:p>
        </w:tc>
        <w:tc>
          <w:tcPr>
            <w:tcW w:w="4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AA2AD84" w14:textId="77777777" w:rsidR="00697AA9" w:rsidRPr="00252CA5" w:rsidRDefault="00697AA9" w:rsidP="007C2F4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26E5C8" w14:textId="724776BA" w:rsidR="00697AA9" w:rsidRPr="00252CA5" w:rsidRDefault="00697AA9" w:rsidP="007C2F4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9DF10FE" w14:textId="77777777" w:rsidR="00697AA9" w:rsidRPr="00252CA5" w:rsidRDefault="00697AA9" w:rsidP="007C2F4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D6A1E62" w14:textId="77777777" w:rsidR="00697AA9" w:rsidRPr="00252CA5" w:rsidRDefault="00697AA9" w:rsidP="007C2F4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97AA9" w14:paraId="3226E5D5" w14:textId="7B1C7C1A" w:rsidTr="00697AA9">
        <w:trPr>
          <w:cantSplit/>
          <w:trHeight w:val="1134"/>
        </w:trPr>
        <w:tc>
          <w:tcPr>
            <w:tcW w:w="634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14:paraId="3226E5CA" w14:textId="77777777" w:rsidR="00697AA9" w:rsidRPr="00E9383D" w:rsidRDefault="00697AA9" w:rsidP="00E9383D">
            <w:pPr>
              <w:ind w:left="113" w:right="113"/>
              <w:jc w:val="center"/>
              <w:rPr>
                <w:sz w:val="32"/>
                <w:szCs w:val="32"/>
              </w:rPr>
            </w:pPr>
          </w:p>
        </w:tc>
        <w:tc>
          <w:tcPr>
            <w:tcW w:w="4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6E5CE" w14:textId="77777777" w:rsidR="00697AA9" w:rsidRPr="00252CA5" w:rsidRDefault="00697AA9" w:rsidP="00FE7F8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0F911" w14:textId="77777777" w:rsidR="00697AA9" w:rsidRPr="00252CA5" w:rsidRDefault="00697AA9" w:rsidP="00404825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</w:p>
        </w:tc>
        <w:tc>
          <w:tcPr>
            <w:tcW w:w="4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6E5CF" w14:textId="0DE762AB" w:rsidR="00697AA9" w:rsidRPr="00252CA5" w:rsidRDefault="00697AA9" w:rsidP="00404825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  <w:r w:rsidRPr="00252CA5">
              <w:rPr>
                <w:rFonts w:ascii="Arial" w:hAnsi="Arial" w:cs="Arial"/>
                <w:color w:val="0070C0"/>
                <w:sz w:val="24"/>
                <w:szCs w:val="24"/>
              </w:rPr>
              <w:t>WA10.9 Demonstrate understanding of angles including:</w:t>
            </w:r>
          </w:p>
          <w:p w14:paraId="3226E5D0" w14:textId="77777777" w:rsidR="00697AA9" w:rsidRPr="00252CA5" w:rsidRDefault="00697AA9" w:rsidP="00404825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  <w:r w:rsidRPr="00252CA5">
              <w:rPr>
                <w:rFonts w:ascii="Arial" w:hAnsi="Arial" w:cs="Arial"/>
                <w:color w:val="0070C0"/>
                <w:sz w:val="24"/>
                <w:szCs w:val="24"/>
              </w:rPr>
              <w:t>• drawing and sketching</w:t>
            </w:r>
          </w:p>
          <w:p w14:paraId="3226E5D1" w14:textId="77777777" w:rsidR="00697AA9" w:rsidRPr="00252CA5" w:rsidRDefault="00697AA9" w:rsidP="00404825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  <w:r w:rsidRPr="00252CA5">
              <w:rPr>
                <w:rFonts w:ascii="Arial" w:hAnsi="Arial" w:cs="Arial"/>
                <w:color w:val="0070C0"/>
                <w:sz w:val="24"/>
                <w:szCs w:val="24"/>
              </w:rPr>
              <w:t>• replicating and constructing</w:t>
            </w:r>
          </w:p>
          <w:p w14:paraId="3226E5D2" w14:textId="77777777" w:rsidR="00697AA9" w:rsidRPr="00252CA5" w:rsidRDefault="00697AA9" w:rsidP="00404825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  <w:r w:rsidRPr="00252CA5">
              <w:rPr>
                <w:rFonts w:ascii="Arial" w:hAnsi="Arial" w:cs="Arial"/>
                <w:color w:val="0070C0"/>
                <w:sz w:val="24"/>
                <w:szCs w:val="24"/>
              </w:rPr>
              <w:t>• bisecting</w:t>
            </w:r>
          </w:p>
          <w:p w14:paraId="3226E5D3" w14:textId="77777777" w:rsidR="00697AA9" w:rsidRPr="00252CA5" w:rsidRDefault="00697AA9" w:rsidP="00404825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  <w:r w:rsidRPr="00252CA5">
              <w:rPr>
                <w:rFonts w:ascii="Arial" w:hAnsi="Arial" w:cs="Arial"/>
                <w:color w:val="0070C0"/>
                <w:sz w:val="24"/>
                <w:szCs w:val="24"/>
              </w:rPr>
              <w:t>• relating to parallel, perpendicular, and transversal lines</w:t>
            </w:r>
          </w:p>
          <w:p w14:paraId="3226E5D4" w14:textId="77777777" w:rsidR="00697AA9" w:rsidRPr="00252CA5" w:rsidRDefault="00697AA9" w:rsidP="00404825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  <w:r w:rsidRPr="00252CA5">
              <w:rPr>
                <w:rFonts w:ascii="Arial" w:hAnsi="Arial" w:cs="Arial"/>
                <w:color w:val="0070C0"/>
                <w:sz w:val="24"/>
                <w:szCs w:val="24"/>
              </w:rPr>
              <w:t>• solving problems.</w:t>
            </w:r>
          </w:p>
        </w:tc>
        <w:tc>
          <w:tcPr>
            <w:tcW w:w="4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B92B5" w14:textId="7502F0FA" w:rsidR="00697AA9" w:rsidRPr="00252CA5" w:rsidRDefault="00697AA9" w:rsidP="00404825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  <w:r w:rsidRPr="006940D6">
              <w:rPr>
                <w:rFonts w:ascii="Arial" w:hAnsi="Arial" w:cs="Arial"/>
                <w:color w:val="00B050"/>
                <w:sz w:val="24"/>
                <w:szCs w:val="24"/>
              </w:rPr>
              <w:t>M11.5 Demonstrate understanding of angles to solve problems within the home theme.</w:t>
            </w:r>
          </w:p>
        </w:tc>
        <w:tc>
          <w:tcPr>
            <w:tcW w:w="4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C7598" w14:textId="77777777" w:rsidR="0035536D" w:rsidRPr="0035536D" w:rsidRDefault="0035536D" w:rsidP="0035536D">
            <w:pPr>
              <w:rPr>
                <w:rFonts w:ascii="Arial" w:hAnsi="Arial" w:cs="Arial"/>
                <w:sz w:val="24"/>
                <w:szCs w:val="24"/>
              </w:rPr>
            </w:pPr>
            <w:r w:rsidRPr="0035536D">
              <w:rPr>
                <w:rFonts w:ascii="Arial" w:hAnsi="Arial" w:cs="Arial"/>
                <w:sz w:val="24"/>
                <w:szCs w:val="24"/>
              </w:rPr>
              <w:t>M21.5 Demonstrate understanding of angles created by parallel, perpendicular, and transversal lines and solve problems within the home theme.</w:t>
            </w:r>
          </w:p>
          <w:p w14:paraId="0ED1DDDF" w14:textId="77777777" w:rsidR="00697AA9" w:rsidRPr="006940D6" w:rsidRDefault="00697AA9" w:rsidP="00404825">
            <w:pPr>
              <w:rPr>
                <w:rFonts w:ascii="Arial" w:hAnsi="Arial" w:cs="Arial"/>
                <w:color w:val="00B050"/>
                <w:sz w:val="24"/>
                <w:szCs w:val="24"/>
              </w:rPr>
            </w:pPr>
          </w:p>
        </w:tc>
      </w:tr>
    </w:tbl>
    <w:p w14:paraId="50341021" w14:textId="77777777" w:rsidR="00270561" w:rsidRDefault="00270561"/>
    <w:p w14:paraId="785BA723" w14:textId="77777777" w:rsidR="00270561" w:rsidRDefault="00270561"/>
    <w:p w14:paraId="6F27F228" w14:textId="77777777" w:rsidR="00270561" w:rsidRDefault="00270561"/>
    <w:tbl>
      <w:tblPr>
        <w:tblStyle w:val="TableGrid"/>
        <w:tblW w:w="21816" w:type="dxa"/>
        <w:tblLook w:val="04A0" w:firstRow="1" w:lastRow="0" w:firstColumn="1" w:lastColumn="0" w:noHBand="0" w:noVBand="1"/>
      </w:tblPr>
      <w:tblGrid>
        <w:gridCol w:w="634"/>
        <w:gridCol w:w="4236"/>
        <w:gridCol w:w="4236"/>
        <w:gridCol w:w="4236"/>
        <w:gridCol w:w="4237"/>
        <w:gridCol w:w="4237"/>
      </w:tblGrid>
      <w:tr w:rsidR="0035536D" w14:paraId="3226E5DD" w14:textId="47BC3B39" w:rsidTr="003204AF">
        <w:trPr>
          <w:cantSplit/>
          <w:trHeight w:val="440"/>
        </w:trPr>
        <w:tc>
          <w:tcPr>
            <w:tcW w:w="634" w:type="dxa"/>
            <w:vMerge w:val="restart"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14:paraId="3226E5D6" w14:textId="77777777" w:rsidR="0035536D" w:rsidRPr="00E9383D" w:rsidRDefault="0035536D" w:rsidP="00E9383D">
            <w:pPr>
              <w:ind w:left="113" w:right="113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lastRenderedPageBreak/>
              <w:t>Shape and Space (cont’d)</w:t>
            </w: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226E5D9" w14:textId="77777777" w:rsidR="0035536D" w:rsidRPr="00E9383D" w:rsidRDefault="0035536D" w:rsidP="00551686">
            <w:pPr>
              <w:jc w:val="center"/>
              <w:rPr>
                <w:sz w:val="32"/>
                <w:szCs w:val="32"/>
              </w:rPr>
            </w:pPr>
            <w:r w:rsidRPr="00E9383D">
              <w:rPr>
                <w:sz w:val="32"/>
                <w:szCs w:val="32"/>
              </w:rPr>
              <w:t>Grade 9</w:t>
            </w:r>
          </w:p>
        </w:tc>
        <w:tc>
          <w:tcPr>
            <w:tcW w:w="42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90B113E" w14:textId="77777777" w:rsidR="0035536D" w:rsidRDefault="0035536D" w:rsidP="00AD431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Foundations &amp; </w:t>
            </w:r>
          </w:p>
          <w:p w14:paraId="06F55847" w14:textId="08A1303F" w:rsidR="0035536D" w:rsidRPr="00E9383D" w:rsidRDefault="0035536D" w:rsidP="00551686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PreCalculus 10</w:t>
            </w: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226E5DC" w14:textId="555F4438" w:rsidR="0035536D" w:rsidRPr="00FE7F8A" w:rsidRDefault="0035536D" w:rsidP="00551686">
            <w:pPr>
              <w:jc w:val="center"/>
              <w:rPr>
                <w:color w:val="FF0000"/>
                <w:sz w:val="32"/>
                <w:szCs w:val="32"/>
              </w:rPr>
            </w:pPr>
            <w:r>
              <w:rPr>
                <w:sz w:val="32"/>
                <w:szCs w:val="32"/>
              </w:rPr>
              <w:t>WorkPlace &amp; Apprenticeship 10</w:t>
            </w:r>
          </w:p>
        </w:tc>
        <w:tc>
          <w:tcPr>
            <w:tcW w:w="4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7A702F7" w14:textId="34304D87" w:rsidR="0035536D" w:rsidRPr="00404825" w:rsidRDefault="0035536D" w:rsidP="005160F3">
            <w:pPr>
              <w:jc w:val="center"/>
              <w:rPr>
                <w:color w:val="0070C0"/>
                <w:sz w:val="18"/>
                <w:szCs w:val="18"/>
              </w:rPr>
            </w:pPr>
            <w:r>
              <w:rPr>
                <w:sz w:val="32"/>
                <w:szCs w:val="32"/>
              </w:rPr>
              <w:t>Modified Math 11</w:t>
            </w:r>
          </w:p>
        </w:tc>
        <w:tc>
          <w:tcPr>
            <w:tcW w:w="4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B38D426" w14:textId="5024625C" w:rsidR="0035536D" w:rsidRDefault="003204AF" w:rsidP="003204AF">
            <w:pPr>
              <w:jc w:val="center"/>
              <w:rPr>
                <w:sz w:val="32"/>
                <w:szCs w:val="32"/>
              </w:rPr>
            </w:pPr>
            <w:r w:rsidRPr="0035536D">
              <w:rPr>
                <w:sz w:val="32"/>
                <w:szCs w:val="32"/>
              </w:rPr>
              <w:t>Modified Math 21</w:t>
            </w:r>
          </w:p>
        </w:tc>
      </w:tr>
      <w:tr w:rsidR="0035536D" w14:paraId="3226E5E5" w14:textId="6E2F727E" w:rsidTr="00697AA9">
        <w:trPr>
          <w:cantSplit/>
          <w:trHeight w:val="968"/>
        </w:trPr>
        <w:tc>
          <w:tcPr>
            <w:tcW w:w="634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14:paraId="3226E5DE" w14:textId="77777777" w:rsidR="0035536D" w:rsidRPr="00E9383D" w:rsidRDefault="0035536D" w:rsidP="00E9383D">
            <w:pPr>
              <w:ind w:left="113" w:right="113"/>
              <w:jc w:val="center"/>
              <w:rPr>
                <w:sz w:val="32"/>
                <w:szCs w:val="32"/>
              </w:rPr>
            </w:pPr>
          </w:p>
        </w:tc>
        <w:tc>
          <w:tcPr>
            <w:tcW w:w="4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226E5E1" w14:textId="77777777" w:rsidR="0035536D" w:rsidRPr="00252CA5" w:rsidRDefault="0035536D" w:rsidP="00FE7F8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5DC7AF2" w14:textId="77777777" w:rsidR="0035536D" w:rsidRPr="00AD50F1" w:rsidRDefault="0035536D" w:rsidP="00252CA5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226E5E2" w14:textId="79C8C28C" w:rsidR="0035536D" w:rsidRPr="00AD50F1" w:rsidRDefault="0035536D" w:rsidP="00252CA5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  <w:r w:rsidRPr="00AD50F1">
              <w:rPr>
                <w:rFonts w:ascii="Arial" w:hAnsi="Arial" w:cs="Arial"/>
                <w:color w:val="0070C0"/>
                <w:sz w:val="24"/>
                <w:szCs w:val="24"/>
              </w:rPr>
              <w:t>WA10.1 Demonstrate understanding of the preservation of equality including solving problems that involve the manipulation and application of formulas related to:</w:t>
            </w:r>
          </w:p>
          <w:p w14:paraId="3226E5E4" w14:textId="058B10B1" w:rsidR="0035536D" w:rsidRPr="00252CA5" w:rsidRDefault="0035536D" w:rsidP="00252CA5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  <w:r w:rsidRPr="00AD50F1">
              <w:rPr>
                <w:rFonts w:ascii="Arial" w:hAnsi="Arial" w:cs="Arial"/>
                <w:color w:val="0070C0"/>
                <w:sz w:val="24"/>
                <w:szCs w:val="24"/>
              </w:rPr>
              <w:t>• the Pythagorean Theorem</w:t>
            </w:r>
          </w:p>
        </w:tc>
        <w:tc>
          <w:tcPr>
            <w:tcW w:w="423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8AF7E06" w14:textId="77777777" w:rsidR="0035536D" w:rsidRPr="00AD50F1" w:rsidRDefault="0035536D" w:rsidP="00252CA5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</w:p>
        </w:tc>
        <w:tc>
          <w:tcPr>
            <w:tcW w:w="423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D4850EC" w14:textId="6EC7CC10" w:rsidR="0035536D" w:rsidRPr="00AD50F1" w:rsidRDefault="0035536D" w:rsidP="003204AF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  <w:r w:rsidRPr="0035536D">
              <w:rPr>
                <w:rFonts w:ascii="Arial" w:hAnsi="Arial" w:cs="Arial"/>
                <w:sz w:val="24"/>
                <w:szCs w:val="24"/>
              </w:rPr>
              <w:t xml:space="preserve">M21.1 Extend and apply understanding of the preservation of equality by solving problems that involve the manipulation and application of formulae within home, money, recreation, </w:t>
            </w:r>
            <w:r w:rsidR="003204AF">
              <w:rPr>
                <w:rFonts w:ascii="Arial" w:hAnsi="Arial" w:cs="Arial"/>
                <w:sz w:val="24"/>
                <w:szCs w:val="24"/>
              </w:rPr>
              <w:t>&amp;</w:t>
            </w:r>
            <w:r w:rsidRPr="0035536D">
              <w:rPr>
                <w:rFonts w:ascii="Arial" w:hAnsi="Arial" w:cs="Arial"/>
                <w:sz w:val="24"/>
                <w:szCs w:val="24"/>
              </w:rPr>
              <w:t xml:space="preserve"> travel themes.</w:t>
            </w:r>
          </w:p>
        </w:tc>
      </w:tr>
      <w:tr w:rsidR="0035536D" w14:paraId="0A940E31" w14:textId="4A553F08" w:rsidTr="003204AF">
        <w:trPr>
          <w:cantSplit/>
          <w:trHeight w:val="467"/>
        </w:trPr>
        <w:tc>
          <w:tcPr>
            <w:tcW w:w="634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14:paraId="642F2E91" w14:textId="77777777" w:rsidR="0035536D" w:rsidRPr="00E9383D" w:rsidRDefault="0035536D" w:rsidP="00E9383D">
            <w:pPr>
              <w:ind w:left="113" w:right="113"/>
              <w:jc w:val="center"/>
              <w:rPr>
                <w:sz w:val="32"/>
                <w:szCs w:val="32"/>
              </w:rPr>
            </w:pPr>
          </w:p>
        </w:tc>
        <w:tc>
          <w:tcPr>
            <w:tcW w:w="423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BE8363F" w14:textId="77777777" w:rsidR="0035536D" w:rsidRPr="00252CA5" w:rsidRDefault="0035536D" w:rsidP="00FE7F8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9E22ECA" w14:textId="77777777" w:rsidR="0035536D" w:rsidRPr="00252CA5" w:rsidRDefault="0035536D" w:rsidP="00252CA5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</w:p>
        </w:tc>
        <w:tc>
          <w:tcPr>
            <w:tcW w:w="4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6760CEB" w14:textId="16655E5F" w:rsidR="0035536D" w:rsidRPr="00AD50F1" w:rsidRDefault="0035536D" w:rsidP="00252CA5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  <w:r w:rsidRPr="00252CA5">
              <w:rPr>
                <w:rFonts w:ascii="Arial" w:hAnsi="Arial" w:cs="Arial"/>
                <w:color w:val="0070C0"/>
                <w:sz w:val="24"/>
                <w:szCs w:val="24"/>
              </w:rPr>
              <w:t>WA10.6 Apply understanding of the Pythagorean Theorem to solve problems</w:t>
            </w:r>
            <w:r>
              <w:rPr>
                <w:rFonts w:ascii="Arial" w:hAnsi="Arial" w:cs="Arial"/>
                <w:color w:val="0070C0"/>
                <w:sz w:val="24"/>
                <w:szCs w:val="24"/>
              </w:rPr>
              <w:t>.</w:t>
            </w:r>
          </w:p>
        </w:tc>
        <w:tc>
          <w:tcPr>
            <w:tcW w:w="42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9DA6651" w14:textId="4D0D7514" w:rsidR="0035536D" w:rsidRPr="00AD50F1" w:rsidRDefault="0035536D" w:rsidP="00252CA5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  <w:r w:rsidRPr="006940D6">
              <w:rPr>
                <w:rFonts w:ascii="Arial" w:hAnsi="Arial" w:cs="Arial"/>
                <w:color w:val="00B050"/>
                <w:sz w:val="24"/>
                <w:szCs w:val="24"/>
              </w:rPr>
              <w:t>M11.6 Demonstrate understanding of the Pythagorean Theorem to solve problems within the home theme.</w:t>
            </w:r>
          </w:p>
        </w:tc>
        <w:tc>
          <w:tcPr>
            <w:tcW w:w="42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35FF2D1" w14:textId="77777777" w:rsidR="0035536D" w:rsidRPr="006940D6" w:rsidRDefault="0035536D" w:rsidP="00252CA5">
            <w:pPr>
              <w:rPr>
                <w:rFonts w:ascii="Arial" w:hAnsi="Arial" w:cs="Arial"/>
                <w:color w:val="00B050"/>
                <w:sz w:val="24"/>
                <w:szCs w:val="24"/>
              </w:rPr>
            </w:pPr>
          </w:p>
        </w:tc>
      </w:tr>
      <w:tr w:rsidR="0035536D" w14:paraId="3226E5EE" w14:textId="52F31EC1" w:rsidTr="003204AF">
        <w:trPr>
          <w:cantSplit/>
          <w:trHeight w:val="1380"/>
        </w:trPr>
        <w:tc>
          <w:tcPr>
            <w:tcW w:w="634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14:paraId="3226E5E6" w14:textId="77777777" w:rsidR="0035536D" w:rsidRPr="00E9383D" w:rsidRDefault="0035536D" w:rsidP="00E9383D">
            <w:pPr>
              <w:ind w:left="113" w:right="113"/>
              <w:jc w:val="center"/>
              <w:rPr>
                <w:sz w:val="32"/>
                <w:szCs w:val="32"/>
              </w:rPr>
            </w:pPr>
          </w:p>
        </w:tc>
        <w:tc>
          <w:tcPr>
            <w:tcW w:w="423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26E5E9" w14:textId="77777777" w:rsidR="0035536D" w:rsidRPr="00252CA5" w:rsidRDefault="0035536D" w:rsidP="00FE7F8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3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52CC60E" w14:textId="77777777" w:rsidR="0035536D" w:rsidRPr="00252CA5" w:rsidRDefault="0035536D" w:rsidP="00270561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252CA5">
              <w:rPr>
                <w:rFonts w:ascii="Arial" w:hAnsi="Arial" w:cs="Arial"/>
                <w:color w:val="FF0000"/>
                <w:sz w:val="24"/>
                <w:szCs w:val="24"/>
              </w:rPr>
              <w:t>FP10.4 Develop and apply the primary trigonometric ratios (sine, cosine, tangent) to solve problems that involve right triangles.</w:t>
            </w:r>
          </w:p>
          <w:p w14:paraId="30618354" w14:textId="77777777" w:rsidR="0035536D" w:rsidRPr="00252CA5" w:rsidRDefault="0035536D" w:rsidP="00404825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23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26E5EB" w14:textId="77777777" w:rsidR="0035536D" w:rsidRPr="00AD50F1" w:rsidRDefault="0035536D" w:rsidP="00252CA5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  <w:r w:rsidRPr="00AD50F1">
              <w:rPr>
                <w:rFonts w:ascii="Arial" w:hAnsi="Arial" w:cs="Arial"/>
                <w:color w:val="0070C0"/>
                <w:sz w:val="24"/>
                <w:szCs w:val="24"/>
              </w:rPr>
              <w:t>WA10.1 Demonstrate understanding of the preservation of equality including solving problems that involve the manipulation and application of formulas related to:</w:t>
            </w:r>
          </w:p>
          <w:p w14:paraId="3226E5EC" w14:textId="77777777" w:rsidR="0035536D" w:rsidRPr="00AD50F1" w:rsidRDefault="0035536D" w:rsidP="00252CA5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  <w:r w:rsidRPr="00AD50F1">
              <w:rPr>
                <w:rFonts w:ascii="Arial" w:hAnsi="Arial" w:cs="Arial"/>
                <w:color w:val="0070C0"/>
                <w:sz w:val="24"/>
                <w:szCs w:val="24"/>
              </w:rPr>
              <w:t>• primary trigonometric ratios</w:t>
            </w:r>
          </w:p>
          <w:p w14:paraId="3226E5ED" w14:textId="77777777" w:rsidR="0035536D" w:rsidRPr="00252CA5" w:rsidRDefault="0035536D" w:rsidP="007C2F43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  <w:r w:rsidRPr="00252CA5">
              <w:rPr>
                <w:rFonts w:ascii="Arial" w:hAnsi="Arial" w:cs="Arial"/>
                <w:color w:val="0070C0"/>
                <w:sz w:val="24"/>
                <w:szCs w:val="24"/>
              </w:rPr>
              <w:t>WA10.8 Demonstrate an understanding of primary trigonometric ratios (sine, cosine, and tangent).</w:t>
            </w:r>
          </w:p>
        </w:tc>
        <w:tc>
          <w:tcPr>
            <w:tcW w:w="423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BA19368" w14:textId="77777777" w:rsidR="0035536D" w:rsidRPr="00252CA5" w:rsidRDefault="0035536D" w:rsidP="00404825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2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3EFC25B" w14:textId="1FE1BA7C" w:rsidR="0035536D" w:rsidRPr="00252CA5" w:rsidRDefault="0035536D" w:rsidP="00404825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</w:tr>
      <w:tr w:rsidR="0035536D" w14:paraId="3A6F05B5" w14:textId="77777777" w:rsidTr="003204AF">
        <w:trPr>
          <w:cantSplit/>
          <w:trHeight w:val="1380"/>
        </w:trPr>
        <w:tc>
          <w:tcPr>
            <w:tcW w:w="634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14:paraId="6645FC30" w14:textId="77777777" w:rsidR="0035536D" w:rsidRPr="00E9383D" w:rsidRDefault="0035536D" w:rsidP="00E9383D">
            <w:pPr>
              <w:ind w:left="113" w:right="113"/>
              <w:jc w:val="center"/>
              <w:rPr>
                <w:sz w:val="32"/>
                <w:szCs w:val="32"/>
              </w:rPr>
            </w:pPr>
          </w:p>
        </w:tc>
        <w:tc>
          <w:tcPr>
            <w:tcW w:w="423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5E8981A" w14:textId="77777777" w:rsidR="0035536D" w:rsidRPr="00252CA5" w:rsidRDefault="0035536D" w:rsidP="00FE7F8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3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1FEF0A" w14:textId="77777777" w:rsidR="0035536D" w:rsidRPr="00252CA5" w:rsidRDefault="0035536D" w:rsidP="00270561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23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F224B6B" w14:textId="77777777" w:rsidR="0035536D" w:rsidRPr="00AD50F1" w:rsidRDefault="0035536D" w:rsidP="00252CA5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</w:p>
        </w:tc>
        <w:tc>
          <w:tcPr>
            <w:tcW w:w="423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1B41A37" w14:textId="77777777" w:rsidR="0035536D" w:rsidRPr="00252CA5" w:rsidRDefault="0035536D" w:rsidP="00404825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2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55EA1B9" w14:textId="50184898" w:rsidR="0035536D" w:rsidRPr="00252CA5" w:rsidRDefault="003204AF" w:rsidP="00404825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35536D">
              <w:rPr>
                <w:rFonts w:ascii="Arial" w:hAnsi="Arial" w:cs="Arial"/>
                <w:sz w:val="24"/>
                <w:szCs w:val="24"/>
              </w:rPr>
              <w:t>M21.6 Demonstrate an understanding of primary trigonometric ratios (sine, cosine, and tangent) and slope.</w:t>
            </w:r>
          </w:p>
        </w:tc>
      </w:tr>
      <w:tr w:rsidR="0035536D" w14:paraId="3226E600" w14:textId="2FFFFAA5" w:rsidTr="003204AF">
        <w:trPr>
          <w:cantSplit/>
          <w:trHeight w:val="1673"/>
        </w:trPr>
        <w:tc>
          <w:tcPr>
            <w:tcW w:w="634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14:paraId="3226E5EF" w14:textId="77777777" w:rsidR="0035536D" w:rsidRPr="00E9383D" w:rsidRDefault="0035536D" w:rsidP="00E9383D">
            <w:pPr>
              <w:ind w:left="113" w:right="113"/>
              <w:rPr>
                <w:sz w:val="32"/>
                <w:szCs w:val="32"/>
              </w:rPr>
            </w:pPr>
          </w:p>
        </w:tc>
        <w:tc>
          <w:tcPr>
            <w:tcW w:w="4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26E5FA" w14:textId="77777777" w:rsidR="0035536D" w:rsidRPr="00252CA5" w:rsidRDefault="0035536D" w:rsidP="00B62E5F">
            <w:pPr>
              <w:rPr>
                <w:rFonts w:ascii="Arial" w:hAnsi="Arial" w:cs="Arial"/>
                <w:sz w:val="24"/>
                <w:szCs w:val="24"/>
              </w:rPr>
            </w:pPr>
            <w:r w:rsidRPr="00252CA5">
              <w:rPr>
                <w:rFonts w:ascii="Arial" w:hAnsi="Arial" w:cs="Arial"/>
                <w:sz w:val="24"/>
                <w:szCs w:val="24"/>
              </w:rPr>
              <w:t xml:space="preserve">SS9.2Extend understanding of area to surface area of right rectangular prisms, right cylinders, right triangular prisms, to composite 3-D objects. </w:t>
            </w:r>
          </w:p>
          <w:p w14:paraId="3226E5FB" w14:textId="77777777" w:rsidR="0035536D" w:rsidRPr="00252CA5" w:rsidRDefault="0035536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0D78462" w14:textId="77777777" w:rsidR="0035536D" w:rsidRPr="00AD50F1" w:rsidRDefault="0035536D" w:rsidP="00252CA5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</w:p>
        </w:tc>
        <w:tc>
          <w:tcPr>
            <w:tcW w:w="4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26E5FC" w14:textId="27F804A9" w:rsidR="0035536D" w:rsidRPr="00AD50F1" w:rsidRDefault="0035536D" w:rsidP="00252CA5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  <w:r w:rsidRPr="00AD50F1">
              <w:rPr>
                <w:rFonts w:ascii="Arial" w:hAnsi="Arial" w:cs="Arial"/>
                <w:color w:val="0070C0"/>
                <w:sz w:val="24"/>
                <w:szCs w:val="24"/>
              </w:rPr>
              <w:t>WA10.1 Demonstrate understanding of the preservation of equality including solving problems that involve the manipulation and application of formulas related to:</w:t>
            </w:r>
          </w:p>
          <w:p w14:paraId="3226E5FD" w14:textId="77777777" w:rsidR="0035536D" w:rsidRPr="00AD50F1" w:rsidRDefault="0035536D" w:rsidP="00252CA5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  <w:r w:rsidRPr="00AD50F1">
              <w:rPr>
                <w:rFonts w:ascii="Arial" w:hAnsi="Arial" w:cs="Arial"/>
                <w:color w:val="0070C0"/>
                <w:sz w:val="24"/>
                <w:szCs w:val="24"/>
              </w:rPr>
              <w:t>• perimeter</w:t>
            </w:r>
          </w:p>
          <w:p w14:paraId="3226E5FE" w14:textId="77777777" w:rsidR="0035536D" w:rsidRPr="00AD50F1" w:rsidRDefault="0035536D" w:rsidP="00252CA5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  <w:r w:rsidRPr="00AD50F1">
              <w:rPr>
                <w:rFonts w:ascii="Arial" w:hAnsi="Arial" w:cs="Arial"/>
                <w:color w:val="0070C0"/>
                <w:sz w:val="24"/>
                <w:szCs w:val="24"/>
              </w:rPr>
              <w:t>• area</w:t>
            </w:r>
          </w:p>
          <w:p w14:paraId="3226E5FF" w14:textId="77777777" w:rsidR="0035536D" w:rsidRPr="00252CA5" w:rsidRDefault="0035536D" w:rsidP="00404825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  <w:r w:rsidRPr="00252CA5">
              <w:rPr>
                <w:rFonts w:ascii="Arial" w:hAnsi="Arial" w:cs="Arial"/>
                <w:color w:val="0070C0"/>
                <w:sz w:val="24"/>
                <w:szCs w:val="24"/>
              </w:rPr>
              <w:t>WA10.5 Demonstrate using concrete and pictorial models, and symbolic representations, understanding of area of 2-D shapes and surface area of 3-D objects including units in SI and Imperial systems of measurement.</w:t>
            </w:r>
          </w:p>
        </w:tc>
        <w:tc>
          <w:tcPr>
            <w:tcW w:w="42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2A48279" w14:textId="77777777" w:rsidR="0035536D" w:rsidRPr="00AD50F1" w:rsidRDefault="0035536D" w:rsidP="00252CA5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</w:p>
        </w:tc>
        <w:tc>
          <w:tcPr>
            <w:tcW w:w="42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A3F60C4" w14:textId="77777777" w:rsidR="0035536D" w:rsidRPr="00AD50F1" w:rsidRDefault="0035536D" w:rsidP="00252CA5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</w:p>
        </w:tc>
      </w:tr>
      <w:tr w:rsidR="0035536D" w14:paraId="3226E607" w14:textId="3C6FE3FE" w:rsidTr="003204AF">
        <w:trPr>
          <w:cantSplit/>
          <w:trHeight w:val="530"/>
        </w:trPr>
        <w:tc>
          <w:tcPr>
            <w:tcW w:w="634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14:paraId="3226E601" w14:textId="77777777" w:rsidR="0035536D" w:rsidRPr="00E9383D" w:rsidRDefault="0035536D" w:rsidP="00E9383D">
            <w:pPr>
              <w:ind w:left="113" w:right="113"/>
              <w:rPr>
                <w:sz w:val="32"/>
                <w:szCs w:val="32"/>
              </w:rPr>
            </w:pPr>
          </w:p>
        </w:tc>
        <w:tc>
          <w:tcPr>
            <w:tcW w:w="4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26E604" w14:textId="77777777" w:rsidR="0035536D" w:rsidRPr="00252CA5" w:rsidRDefault="0035536D" w:rsidP="00FE7F8A">
            <w:pPr>
              <w:rPr>
                <w:rFonts w:ascii="Arial" w:hAnsi="Arial" w:cs="Arial"/>
                <w:sz w:val="24"/>
                <w:szCs w:val="24"/>
              </w:rPr>
            </w:pPr>
            <w:r w:rsidRPr="00252CA5">
              <w:rPr>
                <w:rFonts w:ascii="Arial" w:hAnsi="Arial" w:cs="Arial"/>
                <w:sz w:val="24"/>
                <w:szCs w:val="24"/>
              </w:rPr>
              <w:t xml:space="preserve">SS9.3.Demonstrate understanding of similarity of 2-D shapes. </w:t>
            </w:r>
          </w:p>
          <w:p w14:paraId="3226E605" w14:textId="77777777" w:rsidR="0035536D" w:rsidRPr="00252CA5" w:rsidRDefault="0035536D" w:rsidP="00B62E5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10A3127" w14:textId="77777777" w:rsidR="0035536D" w:rsidRPr="00252CA5" w:rsidRDefault="0035536D" w:rsidP="00404825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</w:p>
        </w:tc>
        <w:tc>
          <w:tcPr>
            <w:tcW w:w="4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26E606" w14:textId="16FE9E43" w:rsidR="0035536D" w:rsidRPr="00252CA5" w:rsidRDefault="0035536D" w:rsidP="00404825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  <w:r w:rsidRPr="00252CA5">
              <w:rPr>
                <w:rFonts w:ascii="Arial" w:hAnsi="Arial" w:cs="Arial"/>
                <w:color w:val="0070C0"/>
                <w:sz w:val="24"/>
                <w:szCs w:val="24"/>
              </w:rPr>
              <w:t>WA10.7 Demonstrate understanding of similarity of convex polygons, including regular and irregular polygons.</w:t>
            </w:r>
          </w:p>
        </w:tc>
        <w:tc>
          <w:tcPr>
            <w:tcW w:w="42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27F740A" w14:textId="77777777" w:rsidR="0035536D" w:rsidRPr="00252CA5" w:rsidRDefault="0035536D" w:rsidP="00404825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</w:p>
        </w:tc>
        <w:tc>
          <w:tcPr>
            <w:tcW w:w="42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B8A683B" w14:textId="77777777" w:rsidR="0035536D" w:rsidRPr="00252CA5" w:rsidRDefault="0035536D" w:rsidP="00404825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</w:p>
        </w:tc>
      </w:tr>
      <w:tr w:rsidR="0035536D" w14:paraId="3226E61B" w14:textId="6BF88C6D" w:rsidTr="003204AF">
        <w:trPr>
          <w:cantSplit/>
          <w:trHeight w:val="584"/>
        </w:trPr>
        <w:tc>
          <w:tcPr>
            <w:tcW w:w="634" w:type="dxa"/>
            <w:vMerge/>
            <w:tcBorders>
              <w:bottom w:val="single" w:sz="4" w:space="0" w:color="000000" w:themeColor="text1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14:paraId="3226E612" w14:textId="77777777" w:rsidR="0035536D" w:rsidRPr="00E9383D" w:rsidRDefault="0035536D" w:rsidP="00E9383D">
            <w:pPr>
              <w:ind w:left="113" w:right="113"/>
              <w:rPr>
                <w:sz w:val="32"/>
                <w:szCs w:val="32"/>
              </w:rPr>
            </w:pPr>
          </w:p>
        </w:tc>
        <w:tc>
          <w:tcPr>
            <w:tcW w:w="4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6E619" w14:textId="77777777" w:rsidR="0035536D" w:rsidRPr="00252CA5" w:rsidRDefault="0035536D">
            <w:pPr>
              <w:rPr>
                <w:rFonts w:ascii="Arial" w:hAnsi="Arial" w:cs="Arial"/>
                <w:sz w:val="24"/>
                <w:szCs w:val="24"/>
              </w:rPr>
            </w:pPr>
            <w:r w:rsidRPr="00252CA5">
              <w:rPr>
                <w:rFonts w:ascii="Arial" w:hAnsi="Arial" w:cs="Arial"/>
                <w:sz w:val="24"/>
                <w:szCs w:val="24"/>
              </w:rPr>
              <w:t>SS9.4Demonstrate understanding of line and rotation symmetry.</w:t>
            </w:r>
          </w:p>
        </w:tc>
        <w:tc>
          <w:tcPr>
            <w:tcW w:w="4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A6302" w14:textId="77777777" w:rsidR="0035536D" w:rsidRPr="00252CA5" w:rsidRDefault="0035536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6E61A" w14:textId="23ADFAC7" w:rsidR="0035536D" w:rsidRPr="00252CA5" w:rsidRDefault="0035536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ABBFC" w14:textId="77777777" w:rsidR="0035536D" w:rsidRPr="00252CA5" w:rsidRDefault="0035536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02E6E" w14:textId="77777777" w:rsidR="0035536D" w:rsidRPr="00252CA5" w:rsidRDefault="0035536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1EC8371" w14:textId="77777777" w:rsidR="003204AF" w:rsidRDefault="003204AF"/>
    <w:tbl>
      <w:tblPr>
        <w:tblStyle w:val="TableGrid"/>
        <w:tblW w:w="21816" w:type="dxa"/>
        <w:tblLook w:val="04A0" w:firstRow="1" w:lastRow="0" w:firstColumn="1" w:lastColumn="0" w:noHBand="0" w:noVBand="1"/>
      </w:tblPr>
      <w:tblGrid>
        <w:gridCol w:w="634"/>
        <w:gridCol w:w="4236"/>
        <w:gridCol w:w="4236"/>
        <w:gridCol w:w="4236"/>
        <w:gridCol w:w="4237"/>
        <w:gridCol w:w="4237"/>
      </w:tblGrid>
      <w:tr w:rsidR="00697AA9" w14:paraId="3226E623" w14:textId="0871FCF8" w:rsidTr="003204AF">
        <w:trPr>
          <w:cantSplit/>
          <w:trHeight w:val="440"/>
        </w:trPr>
        <w:tc>
          <w:tcPr>
            <w:tcW w:w="634" w:type="dxa"/>
            <w:tcBorders>
              <w:tl2br w:val="single" w:sz="4" w:space="0" w:color="auto"/>
            </w:tcBorders>
            <w:shd w:val="clear" w:color="auto" w:fill="D9D9D9" w:themeFill="background1" w:themeFillShade="D9"/>
            <w:textDirection w:val="btLr"/>
          </w:tcPr>
          <w:p w14:paraId="3226E61C" w14:textId="77777777" w:rsidR="00697AA9" w:rsidRDefault="00697AA9" w:rsidP="005678FB">
            <w:pPr>
              <w:ind w:left="113" w:right="113"/>
              <w:jc w:val="center"/>
              <w:rPr>
                <w:sz w:val="32"/>
                <w:szCs w:val="32"/>
              </w:rPr>
            </w:pPr>
          </w:p>
        </w:tc>
        <w:tc>
          <w:tcPr>
            <w:tcW w:w="42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226E61F" w14:textId="77777777" w:rsidR="00697AA9" w:rsidRPr="00E9383D" w:rsidRDefault="00697AA9" w:rsidP="0055378D">
            <w:pPr>
              <w:jc w:val="center"/>
              <w:rPr>
                <w:sz w:val="32"/>
                <w:szCs w:val="32"/>
              </w:rPr>
            </w:pPr>
            <w:r w:rsidRPr="00E9383D">
              <w:rPr>
                <w:sz w:val="32"/>
                <w:szCs w:val="32"/>
              </w:rPr>
              <w:t>Grade 9</w:t>
            </w:r>
          </w:p>
        </w:tc>
        <w:tc>
          <w:tcPr>
            <w:tcW w:w="42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A76F4B4" w14:textId="77777777" w:rsidR="00697AA9" w:rsidRDefault="00697AA9" w:rsidP="00AD431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Foundations &amp; </w:t>
            </w:r>
          </w:p>
          <w:p w14:paraId="7EECF325" w14:textId="20967EE0" w:rsidR="00697AA9" w:rsidRPr="00E9383D" w:rsidRDefault="00697AA9" w:rsidP="0055378D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PreCalculus 10</w:t>
            </w: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226E622" w14:textId="0E11EA0D" w:rsidR="00697AA9" w:rsidRPr="00FE7F8A" w:rsidRDefault="00697AA9" w:rsidP="0055378D">
            <w:pPr>
              <w:jc w:val="center"/>
              <w:rPr>
                <w:color w:val="FF0000"/>
                <w:sz w:val="32"/>
                <w:szCs w:val="32"/>
              </w:rPr>
            </w:pPr>
            <w:r>
              <w:rPr>
                <w:sz w:val="32"/>
                <w:szCs w:val="32"/>
              </w:rPr>
              <w:t>WorkPlace &amp; Apprenticeship 10</w:t>
            </w:r>
          </w:p>
        </w:tc>
        <w:tc>
          <w:tcPr>
            <w:tcW w:w="4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361401A" w14:textId="761A3280" w:rsidR="00697AA9" w:rsidRPr="00404825" w:rsidRDefault="00697AA9" w:rsidP="005160F3">
            <w:pPr>
              <w:jc w:val="center"/>
              <w:rPr>
                <w:color w:val="0070C0"/>
                <w:sz w:val="18"/>
                <w:szCs w:val="18"/>
              </w:rPr>
            </w:pPr>
            <w:r>
              <w:rPr>
                <w:sz w:val="32"/>
                <w:szCs w:val="32"/>
              </w:rPr>
              <w:t>Modified Math 11</w:t>
            </w:r>
          </w:p>
        </w:tc>
        <w:tc>
          <w:tcPr>
            <w:tcW w:w="4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80262C1" w14:textId="1EDE3087" w:rsidR="00697AA9" w:rsidRDefault="003204AF" w:rsidP="003204AF">
            <w:pPr>
              <w:jc w:val="center"/>
              <w:rPr>
                <w:sz w:val="32"/>
                <w:szCs w:val="32"/>
              </w:rPr>
            </w:pPr>
            <w:r w:rsidRPr="0035536D">
              <w:rPr>
                <w:sz w:val="32"/>
                <w:szCs w:val="32"/>
              </w:rPr>
              <w:t>Modified Math 21</w:t>
            </w:r>
          </w:p>
        </w:tc>
      </w:tr>
      <w:tr w:rsidR="00697AA9" w14:paraId="3226E632" w14:textId="2E93437B" w:rsidTr="00697AA9">
        <w:trPr>
          <w:cantSplit/>
          <w:trHeight w:val="1134"/>
        </w:trPr>
        <w:tc>
          <w:tcPr>
            <w:tcW w:w="634" w:type="dxa"/>
            <w:vMerge w:val="restart"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14:paraId="3226E624" w14:textId="77777777" w:rsidR="00697AA9" w:rsidRPr="00E9383D" w:rsidRDefault="00697AA9" w:rsidP="005678FB">
            <w:pPr>
              <w:ind w:left="113" w:right="113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Statistics and Probability</w:t>
            </w: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226E627" w14:textId="77777777" w:rsidR="00697AA9" w:rsidRPr="00252CA5" w:rsidRDefault="00697AA9" w:rsidP="00FE7F8A">
            <w:pPr>
              <w:rPr>
                <w:rFonts w:ascii="Arial" w:hAnsi="Arial" w:cs="Arial"/>
                <w:sz w:val="24"/>
                <w:szCs w:val="24"/>
              </w:rPr>
            </w:pPr>
            <w:r w:rsidRPr="00252CA5">
              <w:rPr>
                <w:rFonts w:ascii="Arial" w:hAnsi="Arial" w:cs="Arial"/>
                <w:sz w:val="24"/>
                <w:szCs w:val="24"/>
              </w:rPr>
              <w:t xml:space="preserve">SP9.1Demonstrate understanding of the effect of: </w:t>
            </w:r>
          </w:p>
          <w:p w14:paraId="3226E628" w14:textId="77777777" w:rsidR="00697AA9" w:rsidRPr="00252CA5" w:rsidRDefault="00697AA9" w:rsidP="00FE7F8A">
            <w:pPr>
              <w:rPr>
                <w:rFonts w:ascii="Arial" w:hAnsi="Arial" w:cs="Arial"/>
                <w:sz w:val="24"/>
                <w:szCs w:val="24"/>
              </w:rPr>
            </w:pPr>
            <w:r w:rsidRPr="00252CA5">
              <w:rPr>
                <w:rFonts w:ascii="Arial" w:hAnsi="Arial" w:cs="Arial"/>
                <w:sz w:val="24"/>
                <w:szCs w:val="24"/>
              </w:rPr>
              <w:t>◦bias</w:t>
            </w:r>
          </w:p>
          <w:p w14:paraId="3226E629" w14:textId="77777777" w:rsidR="00697AA9" w:rsidRPr="00252CA5" w:rsidRDefault="00697AA9" w:rsidP="00FE7F8A">
            <w:pPr>
              <w:rPr>
                <w:rFonts w:ascii="Arial" w:hAnsi="Arial" w:cs="Arial"/>
                <w:sz w:val="24"/>
                <w:szCs w:val="24"/>
              </w:rPr>
            </w:pPr>
            <w:r w:rsidRPr="00252CA5">
              <w:rPr>
                <w:rFonts w:ascii="Arial" w:hAnsi="Arial" w:cs="Arial"/>
                <w:sz w:val="24"/>
                <w:szCs w:val="24"/>
              </w:rPr>
              <w:t>◦use of language</w:t>
            </w:r>
          </w:p>
          <w:p w14:paraId="3226E62A" w14:textId="77777777" w:rsidR="00697AA9" w:rsidRPr="00252CA5" w:rsidRDefault="00697AA9" w:rsidP="00FE7F8A">
            <w:pPr>
              <w:rPr>
                <w:rFonts w:ascii="Arial" w:hAnsi="Arial" w:cs="Arial"/>
                <w:sz w:val="24"/>
                <w:szCs w:val="24"/>
              </w:rPr>
            </w:pPr>
            <w:r w:rsidRPr="00252CA5">
              <w:rPr>
                <w:rFonts w:ascii="Arial" w:hAnsi="Arial" w:cs="Arial"/>
                <w:sz w:val="24"/>
                <w:szCs w:val="24"/>
              </w:rPr>
              <w:t>◦ethics</w:t>
            </w:r>
          </w:p>
          <w:p w14:paraId="3226E62B" w14:textId="77777777" w:rsidR="00697AA9" w:rsidRPr="00252CA5" w:rsidRDefault="00697AA9" w:rsidP="00FE7F8A">
            <w:pPr>
              <w:rPr>
                <w:rFonts w:ascii="Arial" w:hAnsi="Arial" w:cs="Arial"/>
                <w:sz w:val="24"/>
                <w:szCs w:val="24"/>
              </w:rPr>
            </w:pPr>
            <w:r w:rsidRPr="00252CA5">
              <w:rPr>
                <w:rFonts w:ascii="Arial" w:hAnsi="Arial" w:cs="Arial"/>
                <w:sz w:val="24"/>
                <w:szCs w:val="24"/>
              </w:rPr>
              <w:t>◦cost</w:t>
            </w:r>
          </w:p>
          <w:p w14:paraId="3226E62C" w14:textId="77777777" w:rsidR="00697AA9" w:rsidRPr="00252CA5" w:rsidRDefault="00697AA9" w:rsidP="00FE7F8A">
            <w:pPr>
              <w:rPr>
                <w:rFonts w:ascii="Arial" w:hAnsi="Arial" w:cs="Arial"/>
                <w:sz w:val="24"/>
                <w:szCs w:val="24"/>
              </w:rPr>
            </w:pPr>
            <w:r w:rsidRPr="00252CA5">
              <w:rPr>
                <w:rFonts w:ascii="Arial" w:hAnsi="Arial" w:cs="Arial"/>
                <w:sz w:val="24"/>
                <w:szCs w:val="24"/>
              </w:rPr>
              <w:t>◦time and timing</w:t>
            </w:r>
          </w:p>
          <w:p w14:paraId="3226E62D" w14:textId="77777777" w:rsidR="00697AA9" w:rsidRPr="00252CA5" w:rsidRDefault="00697AA9" w:rsidP="00FE7F8A">
            <w:pPr>
              <w:rPr>
                <w:rFonts w:ascii="Arial" w:hAnsi="Arial" w:cs="Arial"/>
                <w:sz w:val="24"/>
                <w:szCs w:val="24"/>
              </w:rPr>
            </w:pPr>
            <w:r w:rsidRPr="00252CA5">
              <w:rPr>
                <w:rFonts w:ascii="Arial" w:hAnsi="Arial" w:cs="Arial"/>
                <w:sz w:val="24"/>
                <w:szCs w:val="24"/>
              </w:rPr>
              <w:t>◦privacy</w:t>
            </w:r>
          </w:p>
          <w:p w14:paraId="3226E62E" w14:textId="77777777" w:rsidR="00697AA9" w:rsidRPr="00252CA5" w:rsidRDefault="00697AA9" w:rsidP="00FE7F8A">
            <w:pPr>
              <w:rPr>
                <w:rFonts w:ascii="Arial" w:hAnsi="Arial" w:cs="Arial"/>
                <w:sz w:val="24"/>
                <w:szCs w:val="24"/>
              </w:rPr>
            </w:pPr>
            <w:r w:rsidRPr="00252CA5">
              <w:rPr>
                <w:rFonts w:ascii="Arial" w:hAnsi="Arial" w:cs="Arial"/>
                <w:sz w:val="24"/>
                <w:szCs w:val="24"/>
              </w:rPr>
              <w:t>◦cultural sensitivity and</w:t>
            </w:r>
          </w:p>
          <w:p w14:paraId="3226E62F" w14:textId="77777777" w:rsidR="00697AA9" w:rsidRPr="00252CA5" w:rsidRDefault="00697AA9" w:rsidP="00FE7F8A">
            <w:pPr>
              <w:rPr>
                <w:rFonts w:ascii="Arial" w:hAnsi="Arial" w:cs="Arial"/>
                <w:sz w:val="24"/>
                <w:szCs w:val="24"/>
              </w:rPr>
            </w:pPr>
            <w:r w:rsidRPr="00252CA5">
              <w:rPr>
                <w:rFonts w:ascii="Arial" w:hAnsi="Arial" w:cs="Arial"/>
                <w:sz w:val="24"/>
                <w:szCs w:val="24"/>
              </w:rPr>
              <w:t>◦population or sample</w:t>
            </w:r>
          </w:p>
          <w:p w14:paraId="3226E630" w14:textId="77777777" w:rsidR="00697AA9" w:rsidRPr="00252CA5" w:rsidRDefault="00697AA9" w:rsidP="00FE7F8A">
            <w:pPr>
              <w:rPr>
                <w:rFonts w:ascii="Arial" w:hAnsi="Arial" w:cs="Arial"/>
                <w:sz w:val="24"/>
                <w:szCs w:val="24"/>
              </w:rPr>
            </w:pPr>
            <w:r w:rsidRPr="00252CA5">
              <w:rPr>
                <w:rFonts w:ascii="Arial" w:hAnsi="Arial" w:cs="Arial"/>
                <w:sz w:val="24"/>
                <w:szCs w:val="24"/>
              </w:rPr>
              <w:t>on data collection.</w:t>
            </w: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6E46AE2" w14:textId="77777777" w:rsidR="00697AA9" w:rsidRPr="00252CA5" w:rsidRDefault="00697AA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226E631" w14:textId="6338D8DC" w:rsidR="00697AA9" w:rsidRPr="00252CA5" w:rsidRDefault="00697AA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3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66C1CD9" w14:textId="52A02A8A" w:rsidR="00697AA9" w:rsidRPr="00252CA5" w:rsidRDefault="00697AA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3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2909674" w14:textId="77777777" w:rsidR="00697AA9" w:rsidRPr="00252CA5" w:rsidRDefault="00697AA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97AA9" w14:paraId="3226E640" w14:textId="5FE8D900" w:rsidTr="00697AA9">
        <w:trPr>
          <w:cantSplit/>
          <w:trHeight w:val="467"/>
        </w:trPr>
        <w:tc>
          <w:tcPr>
            <w:tcW w:w="634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14:paraId="3226E639" w14:textId="77777777" w:rsidR="00697AA9" w:rsidRDefault="00697AA9" w:rsidP="00E9383D">
            <w:pPr>
              <w:ind w:left="113" w:right="113"/>
              <w:rPr>
                <w:sz w:val="32"/>
                <w:szCs w:val="32"/>
              </w:rPr>
            </w:pPr>
          </w:p>
        </w:tc>
        <w:tc>
          <w:tcPr>
            <w:tcW w:w="4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26E63E" w14:textId="1CC985CB" w:rsidR="00697AA9" w:rsidRPr="00252CA5" w:rsidRDefault="00697AA9" w:rsidP="00FE7F8A">
            <w:pPr>
              <w:rPr>
                <w:rFonts w:ascii="Arial" w:hAnsi="Arial" w:cs="Arial"/>
                <w:sz w:val="24"/>
                <w:szCs w:val="24"/>
              </w:rPr>
            </w:pPr>
            <w:r w:rsidRPr="00252CA5">
              <w:rPr>
                <w:rFonts w:ascii="Arial" w:hAnsi="Arial" w:cs="Arial"/>
                <w:sz w:val="24"/>
                <w:szCs w:val="24"/>
              </w:rPr>
              <w:t>SP9.2Demonstrate an understanding of the collection, displa</w:t>
            </w:r>
            <w:r>
              <w:rPr>
                <w:rFonts w:ascii="Arial" w:hAnsi="Arial" w:cs="Arial"/>
                <w:sz w:val="24"/>
                <w:szCs w:val="24"/>
              </w:rPr>
              <w:t>y, and analysis of data through</w:t>
            </w:r>
            <w:r w:rsidRPr="00252CA5">
              <w:rPr>
                <w:rFonts w:ascii="Arial" w:hAnsi="Arial" w:cs="Arial"/>
                <w:sz w:val="24"/>
                <w:szCs w:val="24"/>
              </w:rPr>
              <w:t>a project.</w:t>
            </w:r>
          </w:p>
        </w:tc>
        <w:tc>
          <w:tcPr>
            <w:tcW w:w="4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DF5D4FD" w14:textId="77777777" w:rsidR="00697AA9" w:rsidRPr="00252CA5" w:rsidRDefault="00697AA9" w:rsidP="007C2F4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26E63F" w14:textId="43BE7E08" w:rsidR="00697AA9" w:rsidRPr="00252CA5" w:rsidRDefault="00697AA9" w:rsidP="007C2F4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7136AC4" w14:textId="286555FA" w:rsidR="00697AA9" w:rsidRPr="00252CA5" w:rsidRDefault="00697AA9" w:rsidP="007C2F43">
            <w:pPr>
              <w:rPr>
                <w:rFonts w:ascii="Arial" w:hAnsi="Arial" w:cs="Arial"/>
                <w:sz w:val="24"/>
                <w:szCs w:val="24"/>
              </w:rPr>
            </w:pPr>
            <w:r w:rsidRPr="006940D6">
              <w:rPr>
                <w:rFonts w:ascii="Arial" w:hAnsi="Arial" w:cs="Arial"/>
                <w:color w:val="00B050"/>
                <w:sz w:val="24"/>
                <w:szCs w:val="24"/>
              </w:rPr>
              <w:t>M11.3 Demonstrate understanding of data collection and analysis within the home, money, recreation, and travel themes.</w:t>
            </w:r>
          </w:p>
        </w:tc>
        <w:tc>
          <w:tcPr>
            <w:tcW w:w="42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2D9AE52" w14:textId="504F974F" w:rsidR="00697AA9" w:rsidRPr="006940D6" w:rsidRDefault="0035536D" w:rsidP="007C2F43">
            <w:pPr>
              <w:rPr>
                <w:rFonts w:ascii="Arial" w:hAnsi="Arial" w:cs="Arial"/>
                <w:color w:val="00B050"/>
                <w:sz w:val="24"/>
                <w:szCs w:val="24"/>
              </w:rPr>
            </w:pPr>
            <w:r w:rsidRPr="0035536D">
              <w:rPr>
                <w:rFonts w:ascii="Arial" w:hAnsi="Arial" w:cs="Arial"/>
                <w:sz w:val="24"/>
                <w:szCs w:val="24"/>
              </w:rPr>
              <w:t>M21.3 Extend and apply understanding of measures  of central tendency to analyze data.</w:t>
            </w:r>
          </w:p>
        </w:tc>
      </w:tr>
      <w:tr w:rsidR="00697AA9" w14:paraId="3226E647" w14:textId="740120AE" w:rsidTr="00697AA9">
        <w:trPr>
          <w:cantSplit/>
          <w:trHeight w:val="440"/>
        </w:trPr>
        <w:tc>
          <w:tcPr>
            <w:tcW w:w="634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14:paraId="3226E641" w14:textId="77777777" w:rsidR="00697AA9" w:rsidRPr="00E9383D" w:rsidRDefault="00697AA9" w:rsidP="00E9383D">
            <w:pPr>
              <w:ind w:left="113" w:right="113"/>
              <w:rPr>
                <w:sz w:val="32"/>
                <w:szCs w:val="32"/>
              </w:rPr>
            </w:pPr>
          </w:p>
        </w:tc>
        <w:tc>
          <w:tcPr>
            <w:tcW w:w="4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26E644" w14:textId="77777777" w:rsidR="00697AA9" w:rsidRPr="00252CA5" w:rsidRDefault="00697AA9" w:rsidP="00FE7F8A">
            <w:pPr>
              <w:rPr>
                <w:rFonts w:ascii="Arial" w:hAnsi="Arial" w:cs="Arial"/>
                <w:sz w:val="24"/>
                <w:szCs w:val="24"/>
              </w:rPr>
            </w:pPr>
            <w:r w:rsidRPr="00252CA5">
              <w:rPr>
                <w:rFonts w:ascii="Arial" w:hAnsi="Arial" w:cs="Arial"/>
                <w:sz w:val="24"/>
                <w:szCs w:val="24"/>
              </w:rPr>
              <w:t xml:space="preserve">SP9.3Demonstrate an understanding of the role of probability in society. </w:t>
            </w:r>
          </w:p>
          <w:p w14:paraId="3226E645" w14:textId="77777777" w:rsidR="00697AA9" w:rsidRPr="00252CA5" w:rsidRDefault="00697AA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C2F7090" w14:textId="77777777" w:rsidR="00697AA9" w:rsidRPr="00252CA5" w:rsidRDefault="00697AA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26E646" w14:textId="5AF8F72D" w:rsidR="00697AA9" w:rsidRPr="00252CA5" w:rsidRDefault="00697AA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7F2994" w14:textId="77777777" w:rsidR="00697AA9" w:rsidRPr="00252CA5" w:rsidRDefault="00697AA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A4FA973" w14:textId="77777777" w:rsidR="00697AA9" w:rsidRPr="00252CA5" w:rsidRDefault="00697AA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97AA9" w14:paraId="3226E64D" w14:textId="0D248350" w:rsidTr="00697AA9">
        <w:trPr>
          <w:cantSplit/>
          <w:trHeight w:val="467"/>
        </w:trPr>
        <w:tc>
          <w:tcPr>
            <w:tcW w:w="634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14:paraId="3226E648" w14:textId="77777777" w:rsidR="00697AA9" w:rsidRPr="00E9383D" w:rsidRDefault="00697AA9" w:rsidP="00E9383D">
            <w:pPr>
              <w:ind w:left="113" w:right="113"/>
              <w:rPr>
                <w:sz w:val="32"/>
                <w:szCs w:val="32"/>
              </w:rPr>
            </w:pPr>
          </w:p>
        </w:tc>
        <w:tc>
          <w:tcPr>
            <w:tcW w:w="4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6E64B" w14:textId="77777777" w:rsidR="00697AA9" w:rsidRPr="00252CA5" w:rsidRDefault="00697AA9" w:rsidP="00FE7F8A">
            <w:pPr>
              <w:rPr>
                <w:rFonts w:ascii="Arial" w:hAnsi="Arial" w:cs="Arial"/>
                <w:sz w:val="24"/>
                <w:szCs w:val="24"/>
              </w:rPr>
            </w:pPr>
            <w:r w:rsidRPr="00252CA5">
              <w:rPr>
                <w:rFonts w:ascii="Arial" w:hAnsi="Arial" w:cs="Arial"/>
                <w:sz w:val="24"/>
                <w:szCs w:val="24"/>
              </w:rPr>
              <w:t>SP9.4Research and present how First Nations and Métis peoples, past and present, envision, represent, and make use of probability and statistics.</w:t>
            </w:r>
          </w:p>
        </w:tc>
        <w:tc>
          <w:tcPr>
            <w:tcW w:w="4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972B4" w14:textId="77777777" w:rsidR="00697AA9" w:rsidRPr="00252CA5" w:rsidRDefault="00697AA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6E64C" w14:textId="62FDF769" w:rsidR="00697AA9" w:rsidRPr="00252CA5" w:rsidRDefault="00697AA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67C58" w14:textId="77777777" w:rsidR="00697AA9" w:rsidRPr="00252CA5" w:rsidRDefault="00697AA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E4211" w14:textId="77777777" w:rsidR="00697AA9" w:rsidRPr="00252CA5" w:rsidRDefault="00697AA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226E64E" w14:textId="77777777" w:rsidR="00841F41" w:rsidRDefault="00841F41"/>
    <w:sectPr w:rsidR="00841F41" w:rsidSect="00E9383D">
      <w:headerReference w:type="default" r:id="rId10"/>
      <w:footerReference w:type="default" r:id="rId11"/>
      <w:pgSz w:w="24480" w:h="15840" w:orient="landscape" w:code="3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398DC49" w14:textId="77777777" w:rsidR="00C734A5" w:rsidRDefault="00C734A5" w:rsidP="00F37913">
      <w:pPr>
        <w:spacing w:after="0" w:line="240" w:lineRule="auto"/>
      </w:pPr>
      <w:r>
        <w:separator/>
      </w:r>
    </w:p>
  </w:endnote>
  <w:endnote w:type="continuationSeparator" w:id="0">
    <w:p w14:paraId="095759B0" w14:textId="77777777" w:rsidR="00C734A5" w:rsidRDefault="00C734A5" w:rsidP="00F379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AE60F9" w14:textId="10D70DCB" w:rsidR="00F37913" w:rsidRDefault="00F37913">
    <w:pPr>
      <w:pStyle w:val="Footer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>
      <w:rPr>
        <w:rFonts w:asciiTheme="majorHAnsi" w:eastAsiaTheme="majorEastAsia" w:hAnsiTheme="majorHAnsi" w:cstheme="majorBidi"/>
      </w:rPr>
      <w:t xml:space="preserve">Made for sharing – </w:t>
    </w:r>
    <w:r w:rsidR="00344E1E">
      <w:rPr>
        <w:rStyle w:val="Hyperlink"/>
        <w:rFonts w:asciiTheme="majorHAnsi" w:eastAsiaTheme="majorEastAsia" w:hAnsiTheme="majorHAnsi" w:cstheme="majorBidi"/>
      </w:rPr>
      <w:t>terry@johansonconsulting.ca</w:t>
    </w:r>
    <w:r>
      <w:rPr>
        <w:rFonts w:asciiTheme="majorHAnsi" w:eastAsiaTheme="majorEastAsia" w:hAnsiTheme="majorHAnsi" w:cstheme="majorBidi"/>
      </w:rPr>
      <w:ptab w:relativeTo="margin" w:alignment="right" w:leader="none"/>
    </w:r>
    <w:r>
      <w:rPr>
        <w:rFonts w:asciiTheme="majorHAnsi" w:eastAsiaTheme="majorEastAsia" w:hAnsiTheme="majorHAnsi" w:cstheme="majorBidi"/>
      </w:rP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344E1E" w:rsidRPr="00344E1E">
      <w:rPr>
        <w:rFonts w:asciiTheme="majorHAnsi" w:eastAsiaTheme="majorEastAsia" w:hAnsiTheme="majorHAnsi" w:cstheme="majorBidi"/>
        <w:noProof/>
      </w:rPr>
      <w:t>2</w:t>
    </w:r>
    <w:r>
      <w:rPr>
        <w:rFonts w:asciiTheme="majorHAnsi" w:eastAsiaTheme="majorEastAsia" w:hAnsiTheme="majorHAnsi" w:cstheme="majorBidi"/>
        <w:noProof/>
      </w:rPr>
      <w:fldChar w:fldCharType="end"/>
    </w:r>
  </w:p>
  <w:p w14:paraId="6CA910CE" w14:textId="77777777" w:rsidR="00F37913" w:rsidRDefault="00F3791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A0BA096" w14:textId="77777777" w:rsidR="00C734A5" w:rsidRDefault="00C734A5" w:rsidP="00F37913">
      <w:pPr>
        <w:spacing w:after="0" w:line="240" w:lineRule="auto"/>
      </w:pPr>
      <w:r>
        <w:separator/>
      </w:r>
    </w:p>
  </w:footnote>
  <w:footnote w:type="continuationSeparator" w:id="0">
    <w:p w14:paraId="4CEFBAD4" w14:textId="77777777" w:rsidR="00C734A5" w:rsidRDefault="00C734A5" w:rsidP="00F379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963F74E6E61A46BDA84AC5B742175FFF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14:paraId="458143A9" w14:textId="35628A42" w:rsidR="00697AA9" w:rsidRDefault="00697AA9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 xml:space="preserve">Conceptual Through Lines Grades </w:t>
        </w:r>
        <w:r w:rsidR="00DA3E03">
          <w:rPr>
            <w:rFonts w:asciiTheme="majorHAnsi" w:eastAsiaTheme="majorEastAsia" w:hAnsiTheme="majorHAnsi" w:cstheme="majorBidi"/>
            <w:sz w:val="32"/>
            <w:szCs w:val="32"/>
          </w:rPr>
          <w:t>9</w:t>
        </w:r>
        <w:r>
          <w:rPr>
            <w:rFonts w:asciiTheme="majorHAnsi" w:eastAsiaTheme="majorEastAsia" w:hAnsiTheme="majorHAnsi" w:cstheme="majorBidi"/>
            <w:sz w:val="32"/>
            <w:szCs w:val="32"/>
          </w:rPr>
          <w:t xml:space="preserve"> - 10</w:t>
        </w:r>
      </w:p>
    </w:sdtContent>
  </w:sdt>
  <w:p w14:paraId="6ABDAFF3" w14:textId="77777777" w:rsidR="00697AA9" w:rsidRDefault="00697AA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hideSpellingErrors/>
  <w:hideGrammaticalError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383D"/>
    <w:rsid w:val="000A5BA8"/>
    <w:rsid w:val="00221751"/>
    <w:rsid w:val="00252CA5"/>
    <w:rsid w:val="00270561"/>
    <w:rsid w:val="00302472"/>
    <w:rsid w:val="003204AF"/>
    <w:rsid w:val="00344E1E"/>
    <w:rsid w:val="0035536D"/>
    <w:rsid w:val="003961D2"/>
    <w:rsid w:val="003E4ABB"/>
    <w:rsid w:val="00404825"/>
    <w:rsid w:val="004364F0"/>
    <w:rsid w:val="00456304"/>
    <w:rsid w:val="004A6B48"/>
    <w:rsid w:val="005021D0"/>
    <w:rsid w:val="005160F3"/>
    <w:rsid w:val="005324CE"/>
    <w:rsid w:val="00551686"/>
    <w:rsid w:val="0055378D"/>
    <w:rsid w:val="00556E47"/>
    <w:rsid w:val="005678FB"/>
    <w:rsid w:val="00680458"/>
    <w:rsid w:val="006940D6"/>
    <w:rsid w:val="00697AA9"/>
    <w:rsid w:val="006D6D31"/>
    <w:rsid w:val="00766159"/>
    <w:rsid w:val="007C2F43"/>
    <w:rsid w:val="00841F41"/>
    <w:rsid w:val="00900B17"/>
    <w:rsid w:val="00973403"/>
    <w:rsid w:val="00A01CEF"/>
    <w:rsid w:val="00A10D21"/>
    <w:rsid w:val="00A86C87"/>
    <w:rsid w:val="00AD50F1"/>
    <w:rsid w:val="00B33A0E"/>
    <w:rsid w:val="00B52C6D"/>
    <w:rsid w:val="00B62E5F"/>
    <w:rsid w:val="00C40C4B"/>
    <w:rsid w:val="00C734A5"/>
    <w:rsid w:val="00CB69AE"/>
    <w:rsid w:val="00D20EEC"/>
    <w:rsid w:val="00D51349"/>
    <w:rsid w:val="00D85A1B"/>
    <w:rsid w:val="00DA3E03"/>
    <w:rsid w:val="00E9383D"/>
    <w:rsid w:val="00EE6E66"/>
    <w:rsid w:val="00F37913"/>
    <w:rsid w:val="00F379A5"/>
    <w:rsid w:val="00F728AF"/>
    <w:rsid w:val="00FA46F1"/>
    <w:rsid w:val="00FE7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26E4D2"/>
  <w15:docId w15:val="{9F55C307-8A63-44A3-B2EA-44101C240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A5BA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A5BA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A5BA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A5BA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B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0A5B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0A5BA8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5BA8"/>
    <w:pPr>
      <w:outlineLvl w:val="9"/>
    </w:pPr>
  </w:style>
  <w:style w:type="character" w:customStyle="1" w:styleId="Heading3Char">
    <w:name w:val="Heading 3 Char"/>
    <w:basedOn w:val="DefaultParagraphFont"/>
    <w:link w:val="Heading3"/>
    <w:uiPriority w:val="9"/>
    <w:rsid w:val="000A5BA8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0A5BA8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styleId="TableGrid">
    <w:name w:val="Table Grid"/>
    <w:basedOn w:val="TableNormal"/>
    <w:uiPriority w:val="59"/>
    <w:rsid w:val="00E9383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F379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7913"/>
  </w:style>
  <w:style w:type="paragraph" w:styleId="Footer">
    <w:name w:val="footer"/>
    <w:basedOn w:val="Normal"/>
    <w:link w:val="FooterChar"/>
    <w:uiPriority w:val="99"/>
    <w:unhideWhenUsed/>
    <w:rsid w:val="00F379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7913"/>
  </w:style>
  <w:style w:type="paragraph" w:styleId="BalloonText">
    <w:name w:val="Balloon Text"/>
    <w:basedOn w:val="Normal"/>
    <w:link w:val="BalloonTextChar"/>
    <w:uiPriority w:val="99"/>
    <w:semiHidden/>
    <w:unhideWhenUsed/>
    <w:rsid w:val="00F379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791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3791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95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73633">
              <w:marLeft w:val="0"/>
              <w:marRight w:val="0"/>
              <w:marTop w:val="0"/>
              <w:marBottom w:val="0"/>
              <w:divBdr>
                <w:top w:val="single" w:sz="12" w:space="8" w:color="888888"/>
                <w:left w:val="single" w:sz="12" w:space="8" w:color="888888"/>
                <w:bottom w:val="single" w:sz="12" w:space="8" w:color="888888"/>
                <w:right w:val="single" w:sz="12" w:space="8" w:color="888888"/>
              </w:divBdr>
              <w:divsChild>
                <w:div w:id="1599869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6056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6436222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6616126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1490447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572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65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090473">
              <w:marLeft w:val="0"/>
              <w:marRight w:val="0"/>
              <w:marTop w:val="0"/>
              <w:marBottom w:val="0"/>
              <w:divBdr>
                <w:top w:val="single" w:sz="6" w:space="4" w:color="888888"/>
                <w:left w:val="single" w:sz="6" w:space="4" w:color="888888"/>
                <w:bottom w:val="single" w:sz="6" w:space="4" w:color="888888"/>
                <w:right w:val="single" w:sz="6" w:space="4" w:color="888888"/>
              </w:divBdr>
              <w:divsChild>
                <w:div w:id="1488471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724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446148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07384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264342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52223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030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18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582638">
              <w:marLeft w:val="0"/>
              <w:marRight w:val="0"/>
              <w:marTop w:val="0"/>
              <w:marBottom w:val="0"/>
              <w:divBdr>
                <w:top w:val="single" w:sz="6" w:space="4" w:color="888888"/>
                <w:left w:val="single" w:sz="6" w:space="4" w:color="888888"/>
                <w:bottom w:val="single" w:sz="6" w:space="4" w:color="888888"/>
                <w:right w:val="single" w:sz="6" w:space="4" w:color="888888"/>
              </w:divBdr>
              <w:divsChild>
                <w:div w:id="279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243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625701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348702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794382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1679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168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260802">
              <w:marLeft w:val="0"/>
              <w:marRight w:val="0"/>
              <w:marTop w:val="0"/>
              <w:marBottom w:val="0"/>
              <w:divBdr>
                <w:top w:val="single" w:sz="6" w:space="4" w:color="888888"/>
                <w:left w:val="single" w:sz="6" w:space="4" w:color="888888"/>
                <w:bottom w:val="single" w:sz="6" w:space="4" w:color="888888"/>
                <w:right w:val="single" w:sz="6" w:space="4" w:color="888888"/>
              </w:divBdr>
              <w:divsChild>
                <w:div w:id="680620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631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265864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48230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12251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522030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64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0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184199">
              <w:marLeft w:val="0"/>
              <w:marRight w:val="0"/>
              <w:marTop w:val="0"/>
              <w:marBottom w:val="0"/>
              <w:divBdr>
                <w:top w:val="single" w:sz="6" w:space="4" w:color="888888"/>
                <w:left w:val="single" w:sz="6" w:space="4" w:color="888888"/>
                <w:bottom w:val="single" w:sz="6" w:space="4" w:color="888888"/>
                <w:right w:val="single" w:sz="6" w:space="4" w:color="888888"/>
              </w:divBdr>
              <w:divsChild>
                <w:div w:id="195790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358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5240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277895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14845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854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60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591790">
              <w:marLeft w:val="0"/>
              <w:marRight w:val="0"/>
              <w:marTop w:val="0"/>
              <w:marBottom w:val="0"/>
              <w:divBdr>
                <w:top w:val="single" w:sz="12" w:space="8" w:color="888888"/>
                <w:left w:val="single" w:sz="12" w:space="8" w:color="888888"/>
                <w:bottom w:val="single" w:sz="12" w:space="8" w:color="888888"/>
                <w:right w:val="single" w:sz="12" w:space="8" w:color="888888"/>
              </w:divBdr>
              <w:divsChild>
                <w:div w:id="1661932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3148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760447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7304469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6874989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0183916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566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61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829364">
              <w:marLeft w:val="0"/>
              <w:marRight w:val="0"/>
              <w:marTop w:val="0"/>
              <w:marBottom w:val="0"/>
              <w:divBdr>
                <w:top w:val="single" w:sz="12" w:space="8" w:color="888888"/>
                <w:left w:val="single" w:sz="12" w:space="8" w:color="888888"/>
                <w:bottom w:val="single" w:sz="12" w:space="8" w:color="888888"/>
                <w:right w:val="single" w:sz="12" w:space="8" w:color="888888"/>
              </w:divBdr>
              <w:divsChild>
                <w:div w:id="857281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776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913712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583226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9706903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352680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1988085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60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30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812373">
              <w:marLeft w:val="0"/>
              <w:marRight w:val="0"/>
              <w:marTop w:val="0"/>
              <w:marBottom w:val="0"/>
              <w:divBdr>
                <w:top w:val="single" w:sz="6" w:space="4" w:color="888888"/>
                <w:left w:val="single" w:sz="6" w:space="4" w:color="888888"/>
                <w:bottom w:val="single" w:sz="6" w:space="4" w:color="888888"/>
                <w:right w:val="single" w:sz="6" w:space="4" w:color="888888"/>
              </w:divBdr>
              <w:divsChild>
                <w:div w:id="1749766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127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754460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34571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338489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692211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975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08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16866">
              <w:marLeft w:val="0"/>
              <w:marRight w:val="0"/>
              <w:marTop w:val="0"/>
              <w:marBottom w:val="0"/>
              <w:divBdr>
                <w:top w:val="single" w:sz="6" w:space="4" w:color="888888"/>
                <w:left w:val="single" w:sz="6" w:space="4" w:color="888888"/>
                <w:bottom w:val="single" w:sz="6" w:space="4" w:color="888888"/>
                <w:right w:val="single" w:sz="6" w:space="4" w:color="888888"/>
              </w:divBdr>
              <w:divsChild>
                <w:div w:id="308444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276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14480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205341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389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82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394928">
              <w:marLeft w:val="0"/>
              <w:marRight w:val="0"/>
              <w:marTop w:val="0"/>
              <w:marBottom w:val="0"/>
              <w:divBdr>
                <w:top w:val="single" w:sz="12" w:space="8" w:color="888888"/>
                <w:left w:val="single" w:sz="12" w:space="8" w:color="888888"/>
                <w:bottom w:val="single" w:sz="12" w:space="8" w:color="888888"/>
                <w:right w:val="single" w:sz="12" w:space="8" w:color="888888"/>
              </w:divBdr>
              <w:divsChild>
                <w:div w:id="1439132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132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42446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3522240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9543550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3742722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2206577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0901595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31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1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906223">
              <w:marLeft w:val="0"/>
              <w:marRight w:val="0"/>
              <w:marTop w:val="0"/>
              <w:marBottom w:val="0"/>
              <w:divBdr>
                <w:top w:val="single" w:sz="6" w:space="4" w:color="888888"/>
                <w:left w:val="single" w:sz="6" w:space="4" w:color="888888"/>
                <w:bottom w:val="single" w:sz="6" w:space="4" w:color="888888"/>
                <w:right w:val="single" w:sz="6" w:space="4" w:color="888888"/>
              </w:divBdr>
              <w:divsChild>
                <w:div w:id="568154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882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384466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036140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40942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860375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794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74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203186">
              <w:marLeft w:val="0"/>
              <w:marRight w:val="0"/>
              <w:marTop w:val="0"/>
              <w:marBottom w:val="0"/>
              <w:divBdr>
                <w:top w:val="single" w:sz="6" w:space="4" w:color="888888"/>
                <w:left w:val="single" w:sz="6" w:space="4" w:color="888888"/>
                <w:bottom w:val="single" w:sz="6" w:space="4" w:color="888888"/>
                <w:right w:val="single" w:sz="6" w:space="4" w:color="888888"/>
              </w:divBdr>
              <w:divsChild>
                <w:div w:id="172380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4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91362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443192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058340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255320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945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73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870628">
              <w:marLeft w:val="0"/>
              <w:marRight w:val="0"/>
              <w:marTop w:val="0"/>
              <w:marBottom w:val="0"/>
              <w:divBdr>
                <w:top w:val="single" w:sz="6" w:space="4" w:color="888888"/>
                <w:left w:val="single" w:sz="6" w:space="4" w:color="888888"/>
                <w:bottom w:val="single" w:sz="6" w:space="4" w:color="888888"/>
                <w:right w:val="single" w:sz="6" w:space="4" w:color="888888"/>
              </w:divBdr>
              <w:divsChild>
                <w:div w:id="1842160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6845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44264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412407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894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94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225705">
              <w:marLeft w:val="0"/>
              <w:marRight w:val="0"/>
              <w:marTop w:val="0"/>
              <w:marBottom w:val="0"/>
              <w:divBdr>
                <w:top w:val="single" w:sz="12" w:space="8" w:color="888888"/>
                <w:left w:val="single" w:sz="12" w:space="8" w:color="888888"/>
                <w:bottom w:val="single" w:sz="12" w:space="8" w:color="888888"/>
                <w:right w:val="single" w:sz="12" w:space="8" w:color="888888"/>
              </w:divBdr>
              <w:divsChild>
                <w:div w:id="1976370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549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7315337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5311373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5811409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8541420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6301022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438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53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304678">
              <w:marLeft w:val="0"/>
              <w:marRight w:val="0"/>
              <w:marTop w:val="0"/>
              <w:marBottom w:val="0"/>
              <w:divBdr>
                <w:top w:val="single" w:sz="6" w:space="4" w:color="888888"/>
                <w:left w:val="single" w:sz="6" w:space="4" w:color="888888"/>
                <w:bottom w:val="single" w:sz="6" w:space="4" w:color="888888"/>
                <w:right w:val="single" w:sz="6" w:space="4" w:color="888888"/>
              </w:divBdr>
              <w:divsChild>
                <w:div w:id="156004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708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625785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680998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283847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2232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909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04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561748">
              <w:marLeft w:val="0"/>
              <w:marRight w:val="0"/>
              <w:marTop w:val="0"/>
              <w:marBottom w:val="0"/>
              <w:divBdr>
                <w:top w:val="single" w:sz="6" w:space="4" w:color="888888"/>
                <w:left w:val="single" w:sz="6" w:space="4" w:color="888888"/>
                <w:bottom w:val="single" w:sz="6" w:space="4" w:color="888888"/>
                <w:right w:val="single" w:sz="6" w:space="4" w:color="888888"/>
              </w:divBdr>
              <w:divsChild>
                <w:div w:id="1866216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665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203726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293395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16946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500874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909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07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382661">
              <w:marLeft w:val="0"/>
              <w:marRight w:val="0"/>
              <w:marTop w:val="0"/>
              <w:marBottom w:val="0"/>
              <w:divBdr>
                <w:top w:val="single" w:sz="12" w:space="8" w:color="888888"/>
                <w:left w:val="single" w:sz="12" w:space="8" w:color="888888"/>
                <w:bottom w:val="single" w:sz="12" w:space="8" w:color="888888"/>
                <w:right w:val="single" w:sz="12" w:space="8" w:color="888888"/>
              </w:divBdr>
              <w:divsChild>
                <w:div w:id="1051422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164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2175109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3928341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1082359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448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08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234865">
              <w:marLeft w:val="0"/>
              <w:marRight w:val="0"/>
              <w:marTop w:val="0"/>
              <w:marBottom w:val="0"/>
              <w:divBdr>
                <w:top w:val="single" w:sz="6" w:space="4" w:color="888888"/>
                <w:left w:val="single" w:sz="6" w:space="4" w:color="888888"/>
                <w:bottom w:val="single" w:sz="6" w:space="4" w:color="888888"/>
                <w:right w:val="single" w:sz="6" w:space="4" w:color="888888"/>
              </w:divBdr>
              <w:divsChild>
                <w:div w:id="23749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9879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851820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48053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317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66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573201">
              <w:marLeft w:val="0"/>
              <w:marRight w:val="0"/>
              <w:marTop w:val="0"/>
              <w:marBottom w:val="0"/>
              <w:divBdr>
                <w:top w:val="single" w:sz="6" w:space="4" w:color="888888"/>
                <w:left w:val="single" w:sz="6" w:space="4" w:color="888888"/>
                <w:bottom w:val="single" w:sz="6" w:space="4" w:color="888888"/>
                <w:right w:val="single" w:sz="6" w:space="4" w:color="888888"/>
              </w:divBdr>
              <w:divsChild>
                <w:div w:id="581530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23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43285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064949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780939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659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92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402316">
              <w:marLeft w:val="0"/>
              <w:marRight w:val="0"/>
              <w:marTop w:val="0"/>
              <w:marBottom w:val="0"/>
              <w:divBdr>
                <w:top w:val="single" w:sz="6" w:space="4" w:color="888888"/>
                <w:left w:val="single" w:sz="6" w:space="4" w:color="888888"/>
                <w:bottom w:val="single" w:sz="6" w:space="4" w:color="888888"/>
                <w:right w:val="single" w:sz="6" w:space="4" w:color="888888"/>
              </w:divBdr>
              <w:divsChild>
                <w:div w:id="1649477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754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03509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363636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63F74E6E61A46BDA84AC5B742175F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029A36-4D6C-4A67-8E26-9EAB9205BC9E}"/>
      </w:docPartPr>
      <w:docPartBody>
        <w:p w:rsidR="008A5359" w:rsidRDefault="00EC107A" w:rsidP="00EC107A">
          <w:pPr>
            <w:pStyle w:val="963F74E6E61A46BDA84AC5B742175FFF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sDel="0" w:formatting="0"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107A"/>
    <w:rsid w:val="00177EBF"/>
    <w:rsid w:val="00606CBD"/>
    <w:rsid w:val="008A5359"/>
    <w:rsid w:val="00AB2F4A"/>
    <w:rsid w:val="00EC1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63F74E6E61A46BDA84AC5B742175FFF">
    <w:name w:val="963F74E6E61A46BDA84AC5B742175FFF"/>
    <w:rsid w:val="00EC107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pe:Receivers xmlns:spe="http://schemas.microsoft.com/sharepoint/events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A2CFC30D70E344FB666ED2A42A8FADB" ma:contentTypeVersion="1" ma:contentTypeDescription="Create a new document." ma:contentTypeScope="" ma:versionID="e3ec142137b90098ee8f53736797f556">
  <xsd:schema xmlns:xsd="http://www.w3.org/2001/XMLSchema" xmlns:xs="http://www.w3.org/2001/XMLSchema" xmlns:p="http://schemas.microsoft.com/office/2006/metadata/properties" xmlns:ns1="http://schemas.microsoft.com/sharepoint/v3" xmlns:ns2="32b3d734-0ad6-4cbe-93e4-0385c2b48730" targetNamespace="http://schemas.microsoft.com/office/2006/metadata/properties" ma:root="true" ma:fieldsID="ac52be342609adabb6a43e196278fc1b" ns1:_="" ns2:_="">
    <xsd:import namespace="http://schemas.microsoft.com/sharepoint/v3"/>
    <xsd:import namespace="32b3d734-0ad6-4cbe-93e4-0385c2b48730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Scheduling Start Date" ma:description="" ma:hidden="true" ma:internalName="PublishingStartDate">
      <xsd:simpleType>
        <xsd:restriction base="dms:Unknown"/>
      </xsd:simpleType>
    </xsd:element>
    <xsd:element name="PublishingExpirationDate" ma:index="12" nillable="true" ma:displayName="Scheduling End Date" ma:description="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b3d734-0ad6-4cbe-93e4-0385c2b48730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ACD5D56-75ED-420A-B4D7-C717120012DD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B4C497C1-6434-4ACD-B405-B6C6D5A2C2F3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95747EA2-BE14-4B15-8B98-94EEC92EE75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4F58AC4-62D5-413F-8F32-26175D7DF48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2b3d734-0ad6-4cbe-93e4-0385c2b4873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1537</Words>
  <Characters>8762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Conceptual Through Lines Grades 8 - 10</vt:lpstr>
    </vt:vector>
  </TitlesOfParts>
  <Company>PSSD</Company>
  <LinksUpToDate>false</LinksUpToDate>
  <CharactersWithSpaces>10279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Conceptual Through Lines Grades 9 - 10</dc:title>
  <dc:subject/>
  <dc:creator>tj488</dc:creator>
  <cp:keywords/>
  <cp:lastModifiedBy>Terry Johanson</cp:lastModifiedBy>
  <cp:revision>4</cp:revision>
  <cp:lastPrinted>2013-10-11T03:24:00Z</cp:lastPrinted>
  <dcterms:created xsi:type="dcterms:W3CDTF">2013-10-11T05:26:00Z</dcterms:created>
  <dcterms:modified xsi:type="dcterms:W3CDTF">2018-10-18T04:15:00Z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0x0101004A2CFC30D70E344FB666ED2A42A8FADB</vt:lpwstr>
  </property>
</Properties>
</file>